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02EC" w14:textId="77777777" w:rsidR="00620764" w:rsidRPr="00C76402" w:rsidRDefault="00FE1673" w:rsidP="00962C2A">
      <w:pPr>
        <w:tabs>
          <w:tab w:val="left" w:pos="540"/>
        </w:tabs>
        <w:ind w:right="-180"/>
        <w:jc w:val="center"/>
        <w:rPr>
          <w:rFonts w:ascii="Courier New" w:hAnsi="Courier New" w:cs="Courier New"/>
          <w:b/>
          <w:sz w:val="28"/>
          <w:szCs w:val="28"/>
        </w:rPr>
      </w:pPr>
      <w:bookmarkStart w:id="0" w:name="_GoBack"/>
      <w:bookmarkEnd w:id="0"/>
      <w:r w:rsidRPr="00C76402">
        <w:rPr>
          <w:rFonts w:ascii="Courier New" w:hAnsi="Courier New" w:cs="Courier New"/>
          <w:b/>
          <w:sz w:val="28"/>
          <w:szCs w:val="28"/>
        </w:rPr>
        <w:t>Technical Review Committee</w:t>
      </w:r>
      <w:r w:rsidR="00B06528">
        <w:rPr>
          <w:rFonts w:ascii="Courier New" w:hAnsi="Courier New" w:cs="Courier New"/>
          <w:b/>
          <w:sz w:val="28"/>
          <w:szCs w:val="28"/>
        </w:rPr>
        <w:t xml:space="preserve"> (TRC)</w:t>
      </w:r>
    </w:p>
    <w:p w14:paraId="0AB408CE" w14:textId="5A65F27A" w:rsidR="009E7B5A" w:rsidRPr="00C76402" w:rsidRDefault="00205808" w:rsidP="00750255">
      <w:pPr>
        <w:spacing w:after="240"/>
        <w:ind w:right="-187"/>
        <w:jc w:val="center"/>
        <w:rPr>
          <w:rFonts w:ascii="Courier New" w:hAnsi="Courier New" w:cs="Courier New"/>
          <w:b/>
          <w:sz w:val="24"/>
          <w:szCs w:val="24"/>
        </w:rPr>
      </w:pPr>
      <w:r>
        <w:rPr>
          <w:rFonts w:ascii="Courier New" w:hAnsi="Courier New" w:cs="Courier New"/>
          <w:b/>
          <w:sz w:val="24"/>
          <w:szCs w:val="24"/>
        </w:rPr>
        <w:t xml:space="preserve">January </w:t>
      </w:r>
      <w:r w:rsidR="00300EE0">
        <w:rPr>
          <w:rFonts w:ascii="Courier New" w:hAnsi="Courier New" w:cs="Courier New"/>
          <w:b/>
          <w:sz w:val="24"/>
          <w:szCs w:val="24"/>
        </w:rPr>
        <w:t>19</w:t>
      </w:r>
      <w:r w:rsidR="00A040FD">
        <w:rPr>
          <w:rFonts w:ascii="Courier New" w:hAnsi="Courier New" w:cs="Courier New"/>
          <w:b/>
          <w:sz w:val="24"/>
          <w:szCs w:val="24"/>
        </w:rPr>
        <w:t>, 202</w:t>
      </w:r>
      <w:r>
        <w:rPr>
          <w:rFonts w:ascii="Courier New" w:hAnsi="Courier New" w:cs="Courier New"/>
          <w:b/>
          <w:sz w:val="24"/>
          <w:szCs w:val="24"/>
        </w:rPr>
        <w:t>1</w:t>
      </w:r>
    </w:p>
    <w:p w14:paraId="37C27DFC" w14:textId="77777777" w:rsidR="00F03E9C" w:rsidRPr="00EB2AE5" w:rsidRDefault="00F03E9C" w:rsidP="00F03E9C">
      <w:pPr>
        <w:ind w:right="-180"/>
        <w:jc w:val="center"/>
        <w:rPr>
          <w:rFonts w:ascii="Courier New" w:hAnsi="Courier New" w:cs="Courier New"/>
          <w:b/>
          <w:sz w:val="24"/>
          <w:szCs w:val="24"/>
          <w:u w:val="single"/>
        </w:rPr>
      </w:pPr>
      <w:r w:rsidRPr="00EB2AE5">
        <w:rPr>
          <w:rFonts w:ascii="Courier New" w:hAnsi="Courier New" w:cs="Courier New"/>
          <w:b/>
          <w:sz w:val="24"/>
          <w:szCs w:val="24"/>
          <w:u w:val="single"/>
        </w:rPr>
        <w:t>MEETING MINUTES</w:t>
      </w:r>
    </w:p>
    <w:p w14:paraId="3B67FA66" w14:textId="77777777" w:rsidR="00F03E9C" w:rsidRPr="00C76402" w:rsidRDefault="00F03E9C" w:rsidP="00F03E9C">
      <w:pPr>
        <w:ind w:right="-180"/>
        <w:jc w:val="center"/>
        <w:rPr>
          <w:rFonts w:ascii="Courier New" w:hAnsi="Courier New" w:cs="Courier New"/>
          <w:b/>
          <w:sz w:val="23"/>
          <w:szCs w:val="23"/>
          <w:u w:val="single"/>
        </w:rPr>
      </w:pPr>
    </w:p>
    <w:p w14:paraId="1EFDEA55" w14:textId="6FE84137" w:rsidR="00F03E9C" w:rsidRDefault="00F03E9C" w:rsidP="002922BA">
      <w:pPr>
        <w:pStyle w:val="BodyText"/>
        <w:ind w:right="-180"/>
        <w:rPr>
          <w:rFonts w:ascii="Courier New" w:hAnsi="Courier New" w:cs="Courier New"/>
          <w:sz w:val="24"/>
          <w:szCs w:val="24"/>
        </w:rPr>
      </w:pPr>
      <w:r w:rsidRPr="003A3EC3">
        <w:rPr>
          <w:rFonts w:ascii="Courier New" w:hAnsi="Courier New" w:cs="Courier New"/>
          <w:sz w:val="24"/>
          <w:szCs w:val="24"/>
        </w:rPr>
        <w:t xml:space="preserve">The </w:t>
      </w:r>
      <w:r w:rsidR="008B1C60" w:rsidRPr="003A3EC3">
        <w:rPr>
          <w:rFonts w:ascii="Courier New" w:hAnsi="Courier New" w:cs="Courier New"/>
          <w:sz w:val="24"/>
          <w:szCs w:val="24"/>
        </w:rPr>
        <w:t xml:space="preserve">regular meeting of the </w:t>
      </w:r>
      <w:r w:rsidRPr="003A3EC3">
        <w:rPr>
          <w:rFonts w:ascii="Courier New" w:hAnsi="Courier New" w:cs="Courier New"/>
          <w:sz w:val="24"/>
          <w:szCs w:val="24"/>
        </w:rPr>
        <w:t xml:space="preserve">Guilford County Technical Review Committee met on </w:t>
      </w:r>
      <w:r w:rsidR="00205808">
        <w:rPr>
          <w:rFonts w:ascii="Courier New" w:hAnsi="Courier New" w:cs="Courier New"/>
          <w:sz w:val="24"/>
          <w:szCs w:val="24"/>
        </w:rPr>
        <w:t xml:space="preserve">January </w:t>
      </w:r>
      <w:r w:rsidR="00300EE0">
        <w:rPr>
          <w:rFonts w:ascii="Courier New" w:hAnsi="Courier New" w:cs="Courier New"/>
          <w:sz w:val="24"/>
          <w:szCs w:val="24"/>
        </w:rPr>
        <w:t>19</w:t>
      </w:r>
      <w:r w:rsidR="008B1B81">
        <w:rPr>
          <w:rFonts w:ascii="Courier New" w:hAnsi="Courier New" w:cs="Courier New"/>
          <w:sz w:val="24"/>
          <w:szCs w:val="24"/>
        </w:rPr>
        <w:t>, 202</w:t>
      </w:r>
      <w:r w:rsidR="004D7526">
        <w:rPr>
          <w:rFonts w:ascii="Courier New" w:hAnsi="Courier New" w:cs="Courier New"/>
          <w:sz w:val="24"/>
          <w:szCs w:val="24"/>
        </w:rPr>
        <w:t>1</w:t>
      </w:r>
      <w:r w:rsidR="00F57BD7" w:rsidRPr="003A3EC3">
        <w:rPr>
          <w:rFonts w:ascii="Courier New" w:hAnsi="Courier New" w:cs="Courier New"/>
          <w:sz w:val="24"/>
          <w:szCs w:val="24"/>
        </w:rPr>
        <w:t xml:space="preserve"> in</w:t>
      </w:r>
      <w:r w:rsidRPr="003A3EC3">
        <w:rPr>
          <w:rFonts w:ascii="Courier New" w:hAnsi="Courier New" w:cs="Courier New"/>
          <w:sz w:val="24"/>
          <w:szCs w:val="24"/>
        </w:rPr>
        <w:t xml:space="preserve"> the </w:t>
      </w:r>
      <w:r w:rsidR="00300EE0">
        <w:rPr>
          <w:rFonts w:ascii="Courier New" w:hAnsi="Courier New" w:cs="Courier New"/>
          <w:sz w:val="24"/>
          <w:szCs w:val="24"/>
        </w:rPr>
        <w:t>third</w:t>
      </w:r>
      <w:r w:rsidR="0087058E">
        <w:rPr>
          <w:rFonts w:ascii="Courier New" w:hAnsi="Courier New" w:cs="Courier New"/>
          <w:sz w:val="24"/>
          <w:szCs w:val="24"/>
        </w:rPr>
        <w:t xml:space="preserve"> floor </w:t>
      </w:r>
      <w:r w:rsidR="00300EE0">
        <w:rPr>
          <w:rFonts w:ascii="Courier New" w:hAnsi="Courier New" w:cs="Courier New"/>
          <w:sz w:val="24"/>
          <w:szCs w:val="24"/>
        </w:rPr>
        <w:t>GIS</w:t>
      </w:r>
      <w:r w:rsidR="008F5FDC">
        <w:rPr>
          <w:rFonts w:ascii="Courier New" w:hAnsi="Courier New" w:cs="Courier New"/>
          <w:sz w:val="24"/>
          <w:szCs w:val="24"/>
        </w:rPr>
        <w:t xml:space="preserve"> Conference Room</w:t>
      </w:r>
      <w:r w:rsidR="0087058E">
        <w:rPr>
          <w:rFonts w:ascii="Courier New" w:hAnsi="Courier New" w:cs="Courier New"/>
          <w:sz w:val="24"/>
          <w:szCs w:val="24"/>
        </w:rPr>
        <w:t>,</w:t>
      </w:r>
      <w:r w:rsidR="008F5FDC">
        <w:rPr>
          <w:rFonts w:ascii="Courier New" w:hAnsi="Courier New" w:cs="Courier New"/>
          <w:sz w:val="24"/>
          <w:szCs w:val="24"/>
        </w:rPr>
        <w:t xml:space="preserve"> </w:t>
      </w:r>
      <w:r w:rsidRPr="003A3EC3">
        <w:rPr>
          <w:rFonts w:ascii="Courier New" w:hAnsi="Courier New" w:cs="Courier New"/>
          <w:sz w:val="24"/>
          <w:szCs w:val="24"/>
        </w:rPr>
        <w:t>Guilford County Independence Building,</w:t>
      </w:r>
      <w:r w:rsidR="003646C1">
        <w:rPr>
          <w:rFonts w:ascii="Courier New" w:hAnsi="Courier New" w:cs="Courier New"/>
          <w:sz w:val="24"/>
          <w:szCs w:val="24"/>
        </w:rPr>
        <w:t xml:space="preserve"> </w:t>
      </w:r>
      <w:r w:rsidRPr="003A3EC3">
        <w:rPr>
          <w:rFonts w:ascii="Courier New" w:hAnsi="Courier New" w:cs="Courier New"/>
          <w:sz w:val="24"/>
          <w:szCs w:val="24"/>
        </w:rPr>
        <w:t>400 West Market Street, Greensboro, NC.</w:t>
      </w:r>
      <w:r w:rsidR="006354E8">
        <w:rPr>
          <w:rFonts w:ascii="Courier New" w:hAnsi="Courier New" w:cs="Courier New"/>
          <w:sz w:val="24"/>
          <w:szCs w:val="24"/>
        </w:rPr>
        <w:t xml:space="preserve">  </w:t>
      </w:r>
      <w:r w:rsidR="00D97E43">
        <w:rPr>
          <w:rFonts w:ascii="Courier New" w:hAnsi="Courier New" w:cs="Courier New"/>
          <w:sz w:val="24"/>
          <w:szCs w:val="24"/>
        </w:rPr>
        <w:t>Kaye Graybeal</w:t>
      </w:r>
      <w:r w:rsidR="00C53641" w:rsidRPr="003A3EC3">
        <w:rPr>
          <w:rFonts w:ascii="Courier New" w:hAnsi="Courier New" w:cs="Courier New"/>
          <w:sz w:val="24"/>
          <w:szCs w:val="24"/>
        </w:rPr>
        <w:t xml:space="preserve"> called the meeting to order at </w:t>
      </w:r>
      <w:r w:rsidR="00D206A6">
        <w:rPr>
          <w:rFonts w:ascii="Courier New" w:hAnsi="Courier New" w:cs="Courier New"/>
          <w:sz w:val="24"/>
          <w:szCs w:val="24"/>
        </w:rPr>
        <w:t>1:3</w:t>
      </w:r>
      <w:r w:rsidR="000467DC">
        <w:rPr>
          <w:rFonts w:ascii="Courier New" w:hAnsi="Courier New" w:cs="Courier New"/>
          <w:sz w:val="24"/>
          <w:szCs w:val="24"/>
        </w:rPr>
        <w:t>0</w:t>
      </w:r>
      <w:r w:rsidR="0004005A">
        <w:rPr>
          <w:rFonts w:ascii="Courier New" w:hAnsi="Courier New" w:cs="Courier New"/>
          <w:sz w:val="24"/>
          <w:szCs w:val="24"/>
        </w:rPr>
        <w:t xml:space="preserve"> PM</w:t>
      </w:r>
      <w:r w:rsidR="00C53641" w:rsidRPr="003A3EC3">
        <w:rPr>
          <w:rFonts w:ascii="Courier New" w:hAnsi="Courier New" w:cs="Courier New"/>
          <w:sz w:val="24"/>
          <w:szCs w:val="24"/>
        </w:rPr>
        <w:t>.</w:t>
      </w:r>
    </w:p>
    <w:p w14:paraId="0E13791A" w14:textId="77777777" w:rsidR="00F403D2" w:rsidRDefault="00F403D2" w:rsidP="002922BA">
      <w:pPr>
        <w:pStyle w:val="BodyText"/>
        <w:ind w:right="-180"/>
        <w:rPr>
          <w:rFonts w:ascii="Courier New" w:hAnsi="Courier New" w:cs="Courier New"/>
          <w:sz w:val="24"/>
          <w:szCs w:val="24"/>
        </w:rPr>
      </w:pPr>
    </w:p>
    <w:p w14:paraId="1C199318" w14:textId="77777777" w:rsidR="00F03E9C" w:rsidRDefault="00F03E9C" w:rsidP="002922BA">
      <w:pPr>
        <w:pStyle w:val="BodyText"/>
        <w:tabs>
          <w:tab w:val="left" w:pos="4590"/>
        </w:tabs>
        <w:ind w:right="-180"/>
        <w:outlineLvl w:val="0"/>
        <w:rPr>
          <w:rFonts w:ascii="Courier New" w:hAnsi="Courier New" w:cs="Courier New"/>
          <w:sz w:val="24"/>
          <w:szCs w:val="24"/>
        </w:rPr>
      </w:pPr>
      <w:r w:rsidRPr="003A3EC3">
        <w:rPr>
          <w:rFonts w:ascii="Courier New" w:hAnsi="Courier New" w:cs="Courier New"/>
          <w:b/>
          <w:sz w:val="24"/>
          <w:szCs w:val="24"/>
          <w:u w:val="single"/>
        </w:rPr>
        <w:t>MEMBERS</w:t>
      </w:r>
      <w:r w:rsidR="006444F8">
        <w:rPr>
          <w:rFonts w:ascii="Courier New" w:hAnsi="Courier New" w:cs="Courier New"/>
          <w:b/>
          <w:sz w:val="24"/>
          <w:szCs w:val="24"/>
          <w:u w:val="single"/>
        </w:rPr>
        <w:t xml:space="preserve"> </w:t>
      </w:r>
      <w:r w:rsidRPr="003A3EC3">
        <w:rPr>
          <w:rFonts w:ascii="Courier New" w:hAnsi="Courier New" w:cs="Courier New"/>
          <w:b/>
          <w:sz w:val="24"/>
          <w:szCs w:val="24"/>
          <w:u w:val="single"/>
        </w:rPr>
        <w:t>PRESENT</w:t>
      </w:r>
      <w:r w:rsidRPr="003A3EC3">
        <w:rPr>
          <w:rFonts w:ascii="Courier New" w:hAnsi="Courier New" w:cs="Courier New"/>
          <w:sz w:val="24"/>
          <w:szCs w:val="24"/>
        </w:rPr>
        <w:t>:</w:t>
      </w:r>
    </w:p>
    <w:p w14:paraId="1C2CBF7C" w14:textId="32F24537" w:rsidR="00D97E43" w:rsidRDefault="00D97E43"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Planning</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Kaye Graybeal, Chair</w:t>
      </w:r>
    </w:p>
    <w:p w14:paraId="7BBAC1A0" w14:textId="38189503" w:rsidR="00D206A6" w:rsidRDefault="000539EB"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Watershed/</w:t>
      </w:r>
      <w:r w:rsidR="00D206A6">
        <w:rPr>
          <w:rFonts w:ascii="Courier New" w:hAnsi="Courier New" w:cs="Courier New"/>
          <w:sz w:val="24"/>
          <w:szCs w:val="24"/>
        </w:rPr>
        <w:t>Stormwater</w:t>
      </w:r>
      <w:r w:rsidR="00FC337B">
        <w:rPr>
          <w:rFonts w:ascii="Courier New" w:hAnsi="Courier New" w:cs="Courier New"/>
          <w:sz w:val="24"/>
          <w:szCs w:val="24"/>
        </w:rPr>
        <w:t xml:space="preserve"> </w:t>
      </w:r>
      <w:r w:rsidR="00D206A6">
        <w:rPr>
          <w:rFonts w:ascii="Courier New" w:hAnsi="Courier New" w:cs="Courier New"/>
          <w:sz w:val="24"/>
          <w:szCs w:val="24"/>
        </w:rPr>
        <w:tab/>
      </w:r>
      <w:r w:rsidR="00D206A6">
        <w:rPr>
          <w:rFonts w:ascii="Courier New" w:hAnsi="Courier New" w:cs="Courier New"/>
          <w:sz w:val="24"/>
          <w:szCs w:val="24"/>
        </w:rPr>
        <w:tab/>
      </w:r>
      <w:r w:rsidR="00D206A6">
        <w:rPr>
          <w:rFonts w:ascii="Courier New" w:hAnsi="Courier New" w:cs="Courier New"/>
          <w:sz w:val="24"/>
          <w:szCs w:val="24"/>
        </w:rPr>
        <w:tab/>
      </w:r>
      <w:r>
        <w:rPr>
          <w:rFonts w:ascii="Courier New" w:hAnsi="Courier New" w:cs="Courier New"/>
          <w:sz w:val="24"/>
          <w:szCs w:val="24"/>
        </w:rPr>
        <w:t>Brent Gatlin</w:t>
      </w:r>
      <w:r w:rsidR="005F5F85">
        <w:rPr>
          <w:rFonts w:ascii="Courier New" w:hAnsi="Courier New" w:cs="Courier New"/>
          <w:sz w:val="24"/>
          <w:szCs w:val="24"/>
        </w:rPr>
        <w:t xml:space="preserve"> </w:t>
      </w:r>
      <w:r w:rsidR="00452237">
        <w:rPr>
          <w:rFonts w:ascii="Courier New" w:hAnsi="Courier New" w:cs="Courier New"/>
          <w:sz w:val="24"/>
          <w:szCs w:val="24"/>
        </w:rPr>
        <w:t>(R)</w:t>
      </w:r>
    </w:p>
    <w:p w14:paraId="22196ADC" w14:textId="365B0C77" w:rsidR="00D67701" w:rsidRDefault="00D67701"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Building Construction Plan Review</w:t>
      </w:r>
      <w:r>
        <w:rPr>
          <w:rFonts w:ascii="Courier New" w:hAnsi="Courier New" w:cs="Courier New"/>
          <w:sz w:val="24"/>
          <w:szCs w:val="24"/>
        </w:rPr>
        <w:tab/>
      </w:r>
      <w:r>
        <w:rPr>
          <w:rFonts w:ascii="Courier New" w:hAnsi="Courier New" w:cs="Courier New"/>
          <w:sz w:val="24"/>
          <w:szCs w:val="24"/>
        </w:rPr>
        <w:tab/>
        <w:t>Jim Lankford (R)</w:t>
      </w:r>
    </w:p>
    <w:p w14:paraId="5DFA145C" w14:textId="328D6848" w:rsidR="00205808" w:rsidRDefault="00205808"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Community Environmental Services</w:t>
      </w:r>
      <w:r>
        <w:rPr>
          <w:rFonts w:ascii="Courier New" w:hAnsi="Courier New" w:cs="Courier New"/>
          <w:sz w:val="24"/>
          <w:szCs w:val="24"/>
        </w:rPr>
        <w:tab/>
      </w:r>
      <w:r>
        <w:rPr>
          <w:rFonts w:ascii="Courier New" w:hAnsi="Courier New" w:cs="Courier New"/>
          <w:sz w:val="24"/>
          <w:szCs w:val="24"/>
        </w:rPr>
        <w:tab/>
        <w:t>Beth Anne Aheron</w:t>
      </w:r>
    </w:p>
    <w:p w14:paraId="630BC7C8" w14:textId="2C861A6B" w:rsidR="00D67701" w:rsidRDefault="00D67701"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Fire Marshal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Michael Townsend (R)</w:t>
      </w:r>
    </w:p>
    <w:p w14:paraId="0B5A91AA" w14:textId="5C045DBE" w:rsidR="00C55AFD" w:rsidRDefault="00C55AFD" w:rsidP="000D759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Environmental Health</w:t>
      </w:r>
      <w:r w:rsidR="00FC337B">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E50829">
        <w:rPr>
          <w:rFonts w:ascii="Courier New" w:hAnsi="Courier New" w:cs="Courier New"/>
          <w:sz w:val="24"/>
          <w:szCs w:val="24"/>
        </w:rPr>
        <w:tab/>
      </w:r>
      <w:r w:rsidR="009C7A0E">
        <w:rPr>
          <w:rFonts w:ascii="Courier New" w:hAnsi="Courier New" w:cs="Courier New"/>
          <w:sz w:val="24"/>
          <w:szCs w:val="24"/>
        </w:rPr>
        <w:t>John Nykamp</w:t>
      </w:r>
      <w:r w:rsidR="00452237">
        <w:rPr>
          <w:rFonts w:ascii="Courier New" w:hAnsi="Courier New" w:cs="Courier New"/>
          <w:sz w:val="24"/>
          <w:szCs w:val="24"/>
        </w:rPr>
        <w:t xml:space="preserve"> </w:t>
      </w:r>
      <w:r w:rsidR="00BC29F1">
        <w:rPr>
          <w:rFonts w:ascii="Courier New" w:hAnsi="Courier New" w:cs="Courier New"/>
          <w:sz w:val="24"/>
          <w:szCs w:val="24"/>
        </w:rPr>
        <w:t>(R)</w:t>
      </w:r>
    </w:p>
    <w:p w14:paraId="2C92ED44" w14:textId="77777777" w:rsidR="00976B3E" w:rsidRDefault="00976B3E" w:rsidP="000D7598">
      <w:pPr>
        <w:pStyle w:val="BodyText"/>
        <w:tabs>
          <w:tab w:val="left" w:pos="4590"/>
        </w:tabs>
        <w:ind w:right="-180"/>
        <w:outlineLvl w:val="0"/>
        <w:rPr>
          <w:rFonts w:ascii="Courier New" w:hAnsi="Courier New" w:cs="Courier New"/>
          <w:sz w:val="24"/>
          <w:szCs w:val="24"/>
        </w:rPr>
      </w:pPr>
    </w:p>
    <w:p w14:paraId="3AC39040" w14:textId="77777777" w:rsidR="008D50CC" w:rsidRDefault="008D50CC" w:rsidP="008D50CC">
      <w:pPr>
        <w:pStyle w:val="BodyText"/>
        <w:tabs>
          <w:tab w:val="left" w:pos="4590"/>
        </w:tabs>
        <w:ind w:right="-180"/>
        <w:outlineLvl w:val="0"/>
        <w:rPr>
          <w:rFonts w:ascii="Courier New" w:hAnsi="Courier New" w:cs="Courier New"/>
          <w:b/>
          <w:sz w:val="24"/>
          <w:szCs w:val="24"/>
        </w:rPr>
      </w:pPr>
      <w:r w:rsidRPr="00205808">
        <w:rPr>
          <w:rFonts w:ascii="Courier New" w:hAnsi="Courier New" w:cs="Courier New"/>
          <w:b/>
          <w:sz w:val="24"/>
          <w:szCs w:val="24"/>
          <w:u w:val="single"/>
        </w:rPr>
        <w:t>ADVISORY MEMBER PRESENT</w:t>
      </w:r>
      <w:r w:rsidRPr="00205808">
        <w:rPr>
          <w:rFonts w:ascii="Courier New" w:hAnsi="Courier New" w:cs="Courier New"/>
          <w:b/>
          <w:sz w:val="24"/>
          <w:szCs w:val="24"/>
        </w:rPr>
        <w:t>:</w:t>
      </w:r>
    </w:p>
    <w:p w14:paraId="2E7616BA" w14:textId="77777777" w:rsidR="008D50CC" w:rsidRDefault="008D50CC" w:rsidP="008D50CC">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NCDOT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Bobby Norris </w:t>
      </w:r>
    </w:p>
    <w:p w14:paraId="1667536D" w14:textId="77777777" w:rsidR="008D50CC" w:rsidRDefault="008D50CC" w:rsidP="008D50CC">
      <w:pPr>
        <w:pStyle w:val="BodyText"/>
        <w:tabs>
          <w:tab w:val="left" w:pos="4590"/>
          <w:tab w:val="left" w:pos="5040"/>
        </w:tabs>
        <w:ind w:right="-180"/>
        <w:outlineLvl w:val="0"/>
        <w:rPr>
          <w:rFonts w:ascii="Courier New" w:hAnsi="Courier New" w:cs="Courier New"/>
          <w:sz w:val="24"/>
          <w:szCs w:val="24"/>
        </w:rPr>
      </w:pPr>
    </w:p>
    <w:p w14:paraId="1BA5209F" w14:textId="0352B145" w:rsidR="00102B00" w:rsidRDefault="00102B00" w:rsidP="008D50CC">
      <w:pPr>
        <w:pStyle w:val="BodyText"/>
        <w:tabs>
          <w:tab w:val="left" w:pos="4590"/>
          <w:tab w:val="left" w:pos="5040"/>
        </w:tabs>
        <w:ind w:right="-180"/>
        <w:outlineLvl w:val="0"/>
        <w:rPr>
          <w:rFonts w:ascii="Courier New" w:hAnsi="Courier New" w:cs="Courier New"/>
          <w:b/>
          <w:sz w:val="24"/>
          <w:szCs w:val="24"/>
          <w:u w:val="single"/>
        </w:rPr>
      </w:pPr>
      <w:r w:rsidRPr="003A3EC3">
        <w:rPr>
          <w:rFonts w:ascii="Courier New" w:hAnsi="Courier New" w:cs="Courier New"/>
          <w:b/>
          <w:sz w:val="24"/>
          <w:szCs w:val="24"/>
          <w:u w:val="single"/>
        </w:rPr>
        <w:t>STAFF PRESENT</w:t>
      </w:r>
      <w:r w:rsidRPr="00205808">
        <w:rPr>
          <w:rFonts w:ascii="Courier New" w:hAnsi="Courier New" w:cs="Courier New"/>
          <w:b/>
          <w:sz w:val="24"/>
          <w:szCs w:val="24"/>
        </w:rPr>
        <w:t>:</w:t>
      </w:r>
    </w:p>
    <w:p w14:paraId="64B5F246" w14:textId="510CA466" w:rsidR="00181371" w:rsidRDefault="00181371" w:rsidP="00442B59">
      <w:pPr>
        <w:pStyle w:val="BodyText"/>
        <w:tabs>
          <w:tab w:val="left" w:pos="4590"/>
          <w:tab w:val="left" w:pos="5040"/>
        </w:tabs>
        <w:ind w:right="-180"/>
        <w:outlineLvl w:val="0"/>
        <w:rPr>
          <w:rFonts w:ascii="Courier New" w:hAnsi="Courier New" w:cs="Courier New"/>
          <w:sz w:val="24"/>
          <w:szCs w:val="24"/>
        </w:rPr>
      </w:pPr>
      <w:r w:rsidRPr="00151350">
        <w:rPr>
          <w:rFonts w:ascii="Courier New" w:hAnsi="Courier New" w:cs="Courier New"/>
          <w:sz w:val="24"/>
          <w:szCs w:val="24"/>
        </w:rPr>
        <w:t>Planner II</w:t>
      </w:r>
      <w:r w:rsidR="000539EB">
        <w:rPr>
          <w:rFonts w:ascii="Courier New" w:hAnsi="Courier New" w:cs="Courier New"/>
          <w:sz w:val="24"/>
          <w:szCs w:val="24"/>
        </w:rPr>
        <w:t xml:space="preserve"> </w:t>
      </w:r>
      <w:r w:rsidRPr="00151350">
        <w:rPr>
          <w:rFonts w:ascii="Courier New" w:hAnsi="Courier New" w:cs="Courier New"/>
          <w:sz w:val="24"/>
          <w:szCs w:val="24"/>
        </w:rPr>
        <w:tab/>
      </w:r>
      <w:r w:rsidRPr="00151350">
        <w:rPr>
          <w:rFonts w:ascii="Courier New" w:hAnsi="Courier New" w:cs="Courier New"/>
          <w:sz w:val="24"/>
          <w:szCs w:val="24"/>
        </w:rPr>
        <w:tab/>
      </w:r>
      <w:r w:rsidRPr="00151350">
        <w:rPr>
          <w:rFonts w:ascii="Courier New" w:hAnsi="Courier New" w:cs="Courier New"/>
          <w:sz w:val="24"/>
          <w:szCs w:val="24"/>
        </w:rPr>
        <w:tab/>
        <w:t>Matt Talbott</w:t>
      </w:r>
      <w:r w:rsidR="005F5F85">
        <w:rPr>
          <w:rFonts w:ascii="Courier New" w:hAnsi="Courier New" w:cs="Courier New"/>
          <w:sz w:val="24"/>
          <w:szCs w:val="24"/>
        </w:rPr>
        <w:t xml:space="preserve"> </w:t>
      </w:r>
    </w:p>
    <w:p w14:paraId="44955375" w14:textId="68021DD8" w:rsidR="004737EB" w:rsidRDefault="004737EB"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Planner I</w:t>
      </w:r>
      <w:r w:rsidR="00205808">
        <w:rPr>
          <w:rFonts w:ascii="Courier New" w:hAnsi="Courier New" w:cs="Courier New"/>
          <w:sz w:val="24"/>
          <w:szCs w:val="24"/>
        </w:rPr>
        <w:t>I</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205808">
        <w:rPr>
          <w:rFonts w:ascii="Courier New" w:hAnsi="Courier New" w:cs="Courier New"/>
          <w:sz w:val="24"/>
          <w:szCs w:val="24"/>
        </w:rPr>
        <w:t>Oliver Bass (R)</w:t>
      </w:r>
      <w:r w:rsidR="005F5F85">
        <w:rPr>
          <w:rFonts w:ascii="Courier New" w:hAnsi="Courier New" w:cs="Courier New"/>
          <w:sz w:val="24"/>
          <w:szCs w:val="24"/>
        </w:rPr>
        <w:t xml:space="preserve"> </w:t>
      </w:r>
    </w:p>
    <w:p w14:paraId="6EB9CCD6" w14:textId="244634E0" w:rsidR="009C7A0E" w:rsidRDefault="0044094B"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Administrative Assistant</w:t>
      </w:r>
      <w:r w:rsidR="00FC337B">
        <w:rPr>
          <w:rFonts w:ascii="Courier New" w:hAnsi="Courier New" w:cs="Courier New"/>
          <w:sz w:val="24"/>
          <w:szCs w:val="24"/>
        </w:rPr>
        <w:t xml:space="preserve"> </w:t>
      </w:r>
      <w:r w:rsidR="00C00936">
        <w:rPr>
          <w:rFonts w:ascii="Courier New" w:hAnsi="Courier New" w:cs="Courier New"/>
          <w:sz w:val="24"/>
          <w:szCs w:val="24"/>
        </w:rPr>
        <w:tab/>
      </w:r>
      <w:r w:rsidR="00C00936">
        <w:rPr>
          <w:rFonts w:ascii="Courier New" w:hAnsi="Courier New" w:cs="Courier New"/>
          <w:sz w:val="24"/>
          <w:szCs w:val="24"/>
        </w:rPr>
        <w:tab/>
      </w:r>
      <w:r w:rsidR="00E50829">
        <w:rPr>
          <w:rFonts w:ascii="Courier New" w:hAnsi="Courier New" w:cs="Courier New"/>
          <w:sz w:val="24"/>
          <w:szCs w:val="24"/>
        </w:rPr>
        <w:tab/>
      </w:r>
      <w:r w:rsidR="00C00936">
        <w:rPr>
          <w:rFonts w:ascii="Courier New" w:hAnsi="Courier New" w:cs="Courier New"/>
          <w:sz w:val="24"/>
          <w:szCs w:val="24"/>
        </w:rPr>
        <w:t>Deborah Sandlin</w:t>
      </w:r>
    </w:p>
    <w:p w14:paraId="4296F308" w14:textId="33F64CA1" w:rsidR="0080070F" w:rsidRDefault="0080070F" w:rsidP="00205808">
      <w:pPr>
        <w:pStyle w:val="BodyText"/>
        <w:tabs>
          <w:tab w:val="left" w:pos="4590"/>
        </w:tabs>
        <w:ind w:right="-180"/>
        <w:outlineLvl w:val="0"/>
        <w:rPr>
          <w:rFonts w:ascii="Courier New" w:hAnsi="Courier New" w:cs="Courier New"/>
          <w:sz w:val="24"/>
          <w:szCs w:val="24"/>
        </w:rPr>
      </w:pPr>
    </w:p>
    <w:p w14:paraId="0AE69B5A" w14:textId="51D33F00" w:rsidR="0080070F" w:rsidRDefault="0080070F" w:rsidP="00205808">
      <w:pPr>
        <w:pStyle w:val="BodyText"/>
        <w:tabs>
          <w:tab w:val="left" w:pos="4590"/>
        </w:tabs>
        <w:ind w:right="-180"/>
        <w:outlineLvl w:val="0"/>
        <w:rPr>
          <w:rFonts w:ascii="Courier New" w:hAnsi="Courier New" w:cs="Courier New"/>
          <w:b/>
          <w:sz w:val="24"/>
          <w:szCs w:val="24"/>
        </w:rPr>
      </w:pPr>
      <w:r w:rsidRPr="00C666A7">
        <w:rPr>
          <w:rFonts w:ascii="Courier New" w:hAnsi="Courier New" w:cs="Courier New"/>
          <w:b/>
          <w:sz w:val="24"/>
          <w:szCs w:val="24"/>
          <w:u w:val="single"/>
        </w:rPr>
        <w:t>O</w:t>
      </w:r>
      <w:r w:rsidR="00C666A7" w:rsidRPr="00C666A7">
        <w:rPr>
          <w:rFonts w:ascii="Courier New" w:hAnsi="Courier New" w:cs="Courier New"/>
          <w:b/>
          <w:sz w:val="24"/>
          <w:szCs w:val="24"/>
          <w:u w:val="single"/>
        </w:rPr>
        <w:t>THERS PRESENT</w:t>
      </w:r>
      <w:r w:rsidR="00C666A7" w:rsidRPr="00C666A7">
        <w:rPr>
          <w:rFonts w:ascii="Courier New" w:hAnsi="Courier New" w:cs="Courier New"/>
          <w:b/>
          <w:sz w:val="24"/>
          <w:szCs w:val="24"/>
        </w:rPr>
        <w:t>:</w:t>
      </w:r>
    </w:p>
    <w:p w14:paraId="3024D21F" w14:textId="0AD0B63E" w:rsidR="008E609E" w:rsidRDefault="008E609E" w:rsidP="00205808">
      <w:pPr>
        <w:pStyle w:val="BodyText"/>
        <w:tabs>
          <w:tab w:val="left" w:pos="4590"/>
        </w:tabs>
        <w:ind w:right="-180"/>
        <w:outlineLvl w:val="0"/>
        <w:rPr>
          <w:rFonts w:ascii="Courier New" w:hAnsi="Courier New" w:cs="Courier New"/>
          <w:sz w:val="24"/>
          <w:szCs w:val="24"/>
        </w:rPr>
      </w:pPr>
      <w:r w:rsidRPr="00C37776">
        <w:rPr>
          <w:rFonts w:ascii="Courier New" w:hAnsi="Courier New" w:cs="Courier New"/>
          <w:sz w:val="24"/>
          <w:szCs w:val="24"/>
        </w:rPr>
        <w:t>Hugh Creed Associates</w:t>
      </w:r>
      <w:r w:rsidR="00307AE5">
        <w:rPr>
          <w:rFonts w:ascii="Courier New" w:hAnsi="Courier New" w:cs="Courier New"/>
          <w:sz w:val="24"/>
          <w:szCs w:val="24"/>
        </w:rPr>
        <w:t>, Inc.</w:t>
      </w:r>
      <w:r w:rsidRPr="00C37776">
        <w:rPr>
          <w:rFonts w:ascii="Courier New" w:hAnsi="Courier New" w:cs="Courier New"/>
          <w:sz w:val="24"/>
          <w:szCs w:val="24"/>
        </w:rPr>
        <w:tab/>
      </w:r>
      <w:r w:rsidRPr="00C37776">
        <w:rPr>
          <w:rFonts w:ascii="Courier New" w:hAnsi="Courier New" w:cs="Courier New"/>
          <w:sz w:val="24"/>
          <w:szCs w:val="24"/>
        </w:rPr>
        <w:tab/>
      </w:r>
      <w:r w:rsidRPr="00C37776">
        <w:rPr>
          <w:rFonts w:ascii="Courier New" w:hAnsi="Courier New" w:cs="Courier New"/>
          <w:sz w:val="24"/>
          <w:szCs w:val="24"/>
        </w:rPr>
        <w:tab/>
      </w:r>
      <w:r w:rsidR="0081264C">
        <w:rPr>
          <w:rFonts w:ascii="Courier New" w:hAnsi="Courier New" w:cs="Courier New"/>
          <w:sz w:val="24"/>
          <w:szCs w:val="24"/>
        </w:rPr>
        <w:t>Norris Clayton</w:t>
      </w:r>
      <w:r w:rsidR="009B6E62">
        <w:rPr>
          <w:rFonts w:ascii="Courier New" w:hAnsi="Courier New" w:cs="Courier New"/>
          <w:sz w:val="24"/>
          <w:szCs w:val="24"/>
        </w:rPr>
        <w:t xml:space="preserve"> (R)</w:t>
      </w:r>
    </w:p>
    <w:p w14:paraId="1866E7FB" w14:textId="6967AD58" w:rsidR="00101ABB" w:rsidRDefault="00101AB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Hugh Creed Associates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Mary Smith (R)</w:t>
      </w:r>
    </w:p>
    <w:p w14:paraId="4F01475F" w14:textId="46D46765" w:rsidR="00C37776" w:rsidRDefault="00177B3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Blue Ridge</w:t>
      </w:r>
      <w:r w:rsidR="00540803">
        <w:rPr>
          <w:rFonts w:ascii="Courier New" w:hAnsi="Courier New" w:cs="Courier New"/>
          <w:sz w:val="24"/>
          <w:szCs w:val="24"/>
        </w:rPr>
        <w:t xml:space="preserve"> Companies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Tom Flanagan</w:t>
      </w:r>
      <w:r w:rsidR="009B6E62">
        <w:rPr>
          <w:rFonts w:ascii="Courier New" w:hAnsi="Courier New" w:cs="Courier New"/>
          <w:sz w:val="24"/>
          <w:szCs w:val="24"/>
        </w:rPr>
        <w:t xml:space="preserve"> (R)</w:t>
      </w:r>
    </w:p>
    <w:p w14:paraId="6C7121CC" w14:textId="5466FE3F" w:rsidR="00B67A94" w:rsidRDefault="00BC1279" w:rsidP="002A6291">
      <w:pPr>
        <w:pStyle w:val="BodyText"/>
        <w:ind w:right="-360"/>
        <w:jc w:val="both"/>
        <w:outlineLvl w:val="0"/>
        <w:rPr>
          <w:rFonts w:ascii="Courier New" w:hAnsi="Courier New" w:cs="Courier New"/>
          <w:sz w:val="24"/>
          <w:szCs w:val="24"/>
        </w:rPr>
      </w:pPr>
      <w:r w:rsidRPr="00EB57D3">
        <w:rPr>
          <w:rFonts w:ascii="Courier New" w:hAnsi="Courier New" w:cs="Courier New"/>
          <w:sz w:val="24"/>
          <w:szCs w:val="24"/>
        </w:rPr>
        <w:t>Timmons Group</w:t>
      </w:r>
      <w:r w:rsidRPr="00EB57D3">
        <w:rPr>
          <w:rFonts w:ascii="Courier New" w:hAnsi="Courier New" w:cs="Courier New"/>
          <w:sz w:val="24"/>
          <w:szCs w:val="24"/>
        </w:rPr>
        <w:tab/>
      </w:r>
      <w:r w:rsidRPr="00EB57D3">
        <w:rPr>
          <w:rFonts w:ascii="Courier New" w:hAnsi="Courier New" w:cs="Courier New"/>
          <w:sz w:val="24"/>
          <w:szCs w:val="24"/>
        </w:rPr>
        <w:tab/>
      </w:r>
      <w:r w:rsidRPr="00EB57D3">
        <w:rPr>
          <w:rFonts w:ascii="Courier New" w:hAnsi="Courier New" w:cs="Courier New"/>
          <w:sz w:val="24"/>
          <w:szCs w:val="24"/>
        </w:rPr>
        <w:tab/>
      </w:r>
      <w:r w:rsidRPr="00EB57D3">
        <w:rPr>
          <w:rFonts w:ascii="Courier New" w:hAnsi="Courier New" w:cs="Courier New"/>
          <w:sz w:val="24"/>
          <w:szCs w:val="24"/>
        </w:rPr>
        <w:tab/>
      </w:r>
      <w:r w:rsidRPr="00EB57D3">
        <w:rPr>
          <w:rFonts w:ascii="Courier New" w:hAnsi="Courier New" w:cs="Courier New"/>
          <w:sz w:val="24"/>
          <w:szCs w:val="24"/>
        </w:rPr>
        <w:tab/>
      </w:r>
      <w:r w:rsidRPr="00EB57D3">
        <w:rPr>
          <w:rFonts w:ascii="Courier New" w:hAnsi="Courier New" w:cs="Courier New"/>
          <w:sz w:val="24"/>
          <w:szCs w:val="24"/>
        </w:rPr>
        <w:tab/>
      </w:r>
      <w:r w:rsidR="0081264C" w:rsidRPr="00EB57D3">
        <w:rPr>
          <w:rFonts w:ascii="Courier New" w:hAnsi="Courier New" w:cs="Courier New"/>
          <w:sz w:val="24"/>
          <w:szCs w:val="24"/>
        </w:rPr>
        <w:t>Jacob Moore</w:t>
      </w:r>
    </w:p>
    <w:p w14:paraId="0E34953A" w14:textId="143D07E7" w:rsidR="00FC22CA" w:rsidRDefault="00FC22CA" w:rsidP="002A6291">
      <w:pPr>
        <w:pStyle w:val="BodyText"/>
        <w:ind w:right="-360"/>
        <w:jc w:val="both"/>
        <w:outlineLvl w:val="0"/>
        <w:rPr>
          <w:rFonts w:ascii="Courier New" w:hAnsi="Courier New" w:cs="Courier New"/>
          <w:sz w:val="24"/>
          <w:szCs w:val="24"/>
        </w:rPr>
      </w:pPr>
      <w:r>
        <w:rPr>
          <w:rFonts w:ascii="Courier New" w:hAnsi="Courier New" w:cs="Courier New"/>
          <w:sz w:val="24"/>
          <w:szCs w:val="24"/>
        </w:rPr>
        <w:tab/>
        <w: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Adam Carroll (R)</w:t>
      </w:r>
    </w:p>
    <w:p w14:paraId="685ED2BE" w14:textId="04278888" w:rsidR="00B3403F" w:rsidRDefault="00B3403F" w:rsidP="002A6291">
      <w:pPr>
        <w:pStyle w:val="BodyText"/>
        <w:ind w:right="-360"/>
        <w:jc w:val="both"/>
        <w:outlineLvl w:val="0"/>
        <w:rPr>
          <w:rFonts w:ascii="Courier New" w:hAnsi="Courier New" w:cs="Courier New"/>
          <w:sz w:val="24"/>
          <w:szCs w:val="24"/>
        </w:rPr>
      </w:pPr>
      <w:r>
        <w:rPr>
          <w:rFonts w:ascii="Courier New" w:hAnsi="Courier New" w:cs="Courier New"/>
          <w:sz w:val="24"/>
          <w:szCs w:val="24"/>
        </w:rPr>
        <w:tab/>
      </w:r>
      <w:r w:rsidR="00FC22CA">
        <w:rPr>
          <w:rFonts w:ascii="Courier New" w:hAnsi="Courier New" w:cs="Courier New"/>
          <w:sz w:val="24"/>
          <w:szCs w:val="24"/>
        </w:rPr>
        <w: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Brian Crutchfield (R)</w:t>
      </w:r>
    </w:p>
    <w:p w14:paraId="7086A580" w14:textId="0B15B4D6" w:rsidR="00101ABB" w:rsidRDefault="00101ABB" w:rsidP="002A6291">
      <w:pPr>
        <w:pStyle w:val="BodyText"/>
        <w:ind w:right="-360"/>
        <w:jc w:val="both"/>
        <w:outlineLvl w:val="0"/>
        <w:rPr>
          <w:rFonts w:ascii="Courier New" w:hAnsi="Courier New" w:cs="Courier New"/>
          <w:sz w:val="24"/>
          <w:szCs w:val="24"/>
        </w:rPr>
      </w:pPr>
      <w:r>
        <w:rPr>
          <w:rFonts w:ascii="Courier New" w:hAnsi="Courier New" w:cs="Courier New"/>
          <w:sz w:val="24"/>
          <w:szCs w:val="24"/>
        </w:rPr>
        <w:tab/>
      </w:r>
      <w:r w:rsidR="00802985">
        <w:rPr>
          <w:rFonts w:ascii="Courier New" w:hAnsi="Courier New" w:cs="Courier New"/>
          <w:sz w:val="24"/>
          <w:szCs w:val="24"/>
        </w:rPr>
        <w: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Ed Collins</w:t>
      </w:r>
      <w:r w:rsidR="00B3403F">
        <w:rPr>
          <w:rFonts w:ascii="Courier New" w:hAnsi="Courier New" w:cs="Courier New"/>
          <w:sz w:val="24"/>
          <w:szCs w:val="24"/>
        </w:rPr>
        <w:t xml:space="preserve"> (R)</w:t>
      </w:r>
    </w:p>
    <w:p w14:paraId="732CAAE5" w14:textId="420B86D9" w:rsidR="00B91EB7" w:rsidRDefault="00236D95" w:rsidP="006674BF">
      <w:pPr>
        <w:pStyle w:val="BodyText"/>
        <w:ind w:right="-360"/>
        <w:outlineLvl w:val="0"/>
        <w:rPr>
          <w:rFonts w:ascii="Courier New" w:hAnsi="Courier New" w:cs="Courier New"/>
          <w:sz w:val="24"/>
          <w:szCs w:val="24"/>
        </w:rPr>
      </w:pPr>
      <w:r>
        <w:rPr>
          <w:rFonts w:ascii="Courier New" w:hAnsi="Courier New" w:cs="Courier New"/>
          <w:sz w:val="24"/>
          <w:szCs w:val="24"/>
        </w:rPr>
        <w:t xml:space="preserve">Evans Engineering </w:t>
      </w:r>
      <w:r w:rsidR="00B91EB7">
        <w:rPr>
          <w:rFonts w:ascii="Courier New" w:hAnsi="Courier New" w:cs="Courier New"/>
          <w:sz w:val="24"/>
          <w:szCs w:val="24"/>
        </w:rPr>
        <w:tab/>
      </w:r>
      <w:r w:rsidR="00B91EB7">
        <w:rPr>
          <w:rFonts w:ascii="Courier New" w:hAnsi="Courier New" w:cs="Courier New"/>
          <w:sz w:val="24"/>
          <w:szCs w:val="24"/>
        </w:rPr>
        <w:tab/>
      </w:r>
      <w:r w:rsidR="00B91EB7">
        <w:rPr>
          <w:rFonts w:ascii="Courier New" w:hAnsi="Courier New" w:cs="Courier New"/>
          <w:sz w:val="24"/>
          <w:szCs w:val="24"/>
        </w:rPr>
        <w:tab/>
      </w:r>
      <w:r w:rsidR="00B91EB7">
        <w:rPr>
          <w:rFonts w:ascii="Courier New" w:hAnsi="Courier New" w:cs="Courier New"/>
          <w:sz w:val="24"/>
          <w:szCs w:val="24"/>
        </w:rPr>
        <w:tab/>
      </w:r>
      <w:r w:rsidR="00B91EB7">
        <w:rPr>
          <w:rFonts w:ascii="Courier New" w:hAnsi="Courier New" w:cs="Courier New"/>
          <w:sz w:val="24"/>
          <w:szCs w:val="24"/>
        </w:rPr>
        <w:tab/>
        <w:t>Anthony Lester</w:t>
      </w:r>
      <w:r w:rsidR="00B3403F">
        <w:rPr>
          <w:rFonts w:ascii="Courier New" w:hAnsi="Courier New" w:cs="Courier New"/>
          <w:sz w:val="24"/>
          <w:szCs w:val="24"/>
        </w:rPr>
        <w:t xml:space="preserve"> (R)</w:t>
      </w:r>
    </w:p>
    <w:p w14:paraId="767DAFD4" w14:textId="4F666554" w:rsidR="00CE6F0C" w:rsidRDefault="00CE6F0C" w:rsidP="006674BF">
      <w:pPr>
        <w:pStyle w:val="BodyText"/>
        <w:ind w:right="-360"/>
        <w:outlineLvl w:val="0"/>
        <w:rPr>
          <w:rFonts w:ascii="Courier New" w:hAnsi="Courier New" w:cs="Courier New"/>
          <w:sz w:val="24"/>
          <w:szCs w:val="24"/>
        </w:rPr>
      </w:pPr>
      <w:r>
        <w:rPr>
          <w:rFonts w:ascii="Courier New" w:hAnsi="Courier New" w:cs="Courier New"/>
          <w:sz w:val="24"/>
          <w:szCs w:val="24"/>
        </w:rPr>
        <w:t>City of Greensboro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Sheila Curry</w:t>
      </w:r>
      <w:r w:rsidR="001F5D66">
        <w:rPr>
          <w:rFonts w:ascii="Courier New" w:hAnsi="Courier New" w:cs="Courier New"/>
          <w:sz w:val="24"/>
          <w:szCs w:val="24"/>
        </w:rPr>
        <w:t xml:space="preserve"> Carmon</w:t>
      </w:r>
    </w:p>
    <w:p w14:paraId="264A270D" w14:textId="0DDD4C53" w:rsidR="001F5D66" w:rsidRDefault="001F5D66" w:rsidP="006674BF">
      <w:pPr>
        <w:pStyle w:val="BodyText"/>
        <w:ind w:right="-360"/>
        <w:outlineLvl w:val="0"/>
        <w:rPr>
          <w:rFonts w:ascii="Courier New" w:hAnsi="Courier New" w:cs="Courier New"/>
          <w:sz w:val="24"/>
          <w:szCs w:val="24"/>
        </w:rPr>
      </w:pPr>
      <w:r>
        <w:rPr>
          <w:rFonts w:ascii="Courier New" w:hAnsi="Courier New" w:cs="Courier New"/>
          <w:sz w:val="24"/>
          <w:szCs w:val="24"/>
        </w:rPr>
        <w:tab/>
      </w:r>
      <w:r w:rsidR="00C55077">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Judson Clinton</w:t>
      </w:r>
      <w:r w:rsidR="00B3403F">
        <w:rPr>
          <w:rFonts w:ascii="Courier New" w:hAnsi="Courier New" w:cs="Courier New"/>
          <w:sz w:val="24"/>
          <w:szCs w:val="24"/>
        </w:rPr>
        <w:t xml:space="preserve"> (R)</w:t>
      </w:r>
    </w:p>
    <w:p w14:paraId="20C954FD" w14:textId="55821E8E" w:rsidR="001F5D66" w:rsidRDefault="001F5D66" w:rsidP="006674BF">
      <w:pPr>
        <w:pStyle w:val="BodyText"/>
        <w:ind w:right="-360"/>
        <w:outlineLvl w:val="0"/>
        <w:rPr>
          <w:rFonts w:ascii="Courier New" w:hAnsi="Courier New" w:cs="Courier New"/>
          <w:sz w:val="24"/>
          <w:szCs w:val="24"/>
        </w:rPr>
      </w:pPr>
      <w:r>
        <w:rPr>
          <w:rFonts w:ascii="Courier New" w:hAnsi="Courier New" w:cs="Courier New"/>
          <w:sz w:val="24"/>
          <w:szCs w:val="24"/>
        </w:rPr>
        <w:tab/>
      </w:r>
      <w:r w:rsidR="00C55077">
        <w:rPr>
          <w:rFonts w:ascii="Courier New" w:hAnsi="Courier New" w:cs="Courier New"/>
          <w:sz w:val="24"/>
          <w:szCs w:val="24"/>
        </w:rPr>
        <w:t xml:space="preserve">  “ </w:t>
      </w:r>
      <w:r w:rsidR="00C55077">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C55077">
        <w:rPr>
          <w:rFonts w:ascii="Courier New" w:hAnsi="Courier New" w:cs="Courier New"/>
          <w:sz w:val="24"/>
          <w:szCs w:val="24"/>
        </w:rPr>
        <w:tab/>
      </w:r>
      <w:r>
        <w:rPr>
          <w:rFonts w:ascii="Courier New" w:hAnsi="Courier New" w:cs="Courier New"/>
          <w:sz w:val="24"/>
          <w:szCs w:val="24"/>
        </w:rPr>
        <w:t xml:space="preserve">Reggie </w:t>
      </w:r>
      <w:r w:rsidR="003929C8">
        <w:rPr>
          <w:rFonts w:ascii="Courier New" w:hAnsi="Courier New" w:cs="Courier New"/>
          <w:sz w:val="24"/>
          <w:szCs w:val="24"/>
        </w:rPr>
        <w:t>D</w:t>
      </w:r>
      <w:r>
        <w:rPr>
          <w:rFonts w:ascii="Courier New" w:hAnsi="Courier New" w:cs="Courier New"/>
          <w:sz w:val="24"/>
          <w:szCs w:val="24"/>
        </w:rPr>
        <w:t>elahanty</w:t>
      </w:r>
      <w:r w:rsidR="003E12CD">
        <w:rPr>
          <w:rFonts w:ascii="Courier New" w:hAnsi="Courier New" w:cs="Courier New"/>
          <w:sz w:val="24"/>
          <w:szCs w:val="24"/>
        </w:rPr>
        <w:t xml:space="preserve"> </w:t>
      </w:r>
      <w:r w:rsidR="00B3403F">
        <w:rPr>
          <w:rFonts w:ascii="Courier New" w:hAnsi="Courier New" w:cs="Courier New"/>
          <w:sz w:val="24"/>
          <w:szCs w:val="24"/>
        </w:rPr>
        <w:t>R)</w:t>
      </w:r>
    </w:p>
    <w:p w14:paraId="443D704E" w14:textId="7C5BE9AC" w:rsidR="003E12CD" w:rsidRDefault="003E12CD" w:rsidP="006674BF">
      <w:pPr>
        <w:pStyle w:val="BodyText"/>
        <w:ind w:right="-360"/>
        <w:outlineLvl w:val="0"/>
        <w:rPr>
          <w:rFonts w:ascii="Courier New" w:hAnsi="Courier New" w:cs="Courier New"/>
          <w:sz w:val="24"/>
          <w:szCs w:val="24"/>
        </w:rPr>
      </w:pPr>
      <w:r>
        <w:rPr>
          <w:rFonts w:ascii="Courier New" w:hAnsi="Courier New" w:cs="Courier New"/>
          <w:sz w:val="24"/>
          <w:szCs w:val="24"/>
        </w:rPr>
        <w:tab/>
      </w:r>
      <w:r w:rsidR="00C55077">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Rachel McCook</w:t>
      </w:r>
      <w:r w:rsidR="00B3403F">
        <w:rPr>
          <w:rFonts w:ascii="Courier New" w:hAnsi="Courier New" w:cs="Courier New"/>
          <w:sz w:val="24"/>
          <w:szCs w:val="24"/>
        </w:rPr>
        <w:t xml:space="preserve"> (R)</w:t>
      </w:r>
    </w:p>
    <w:p w14:paraId="35E42442" w14:textId="62026E1C" w:rsidR="00B765CC" w:rsidRDefault="00B765CC" w:rsidP="006674BF">
      <w:pPr>
        <w:pStyle w:val="BodyText"/>
        <w:ind w:right="-360"/>
        <w:outlineLvl w:val="0"/>
        <w:rPr>
          <w:rFonts w:ascii="Courier New" w:hAnsi="Courier New" w:cs="Courier New"/>
          <w:sz w:val="24"/>
          <w:szCs w:val="24"/>
        </w:rPr>
      </w:pPr>
      <w:r>
        <w:rPr>
          <w:rFonts w:ascii="Courier New" w:hAnsi="Courier New" w:cs="Courier New"/>
          <w:sz w:val="24"/>
          <w:szCs w:val="24"/>
        </w:rPr>
        <w:tab/>
      </w:r>
      <w:r w:rsidR="00C55077">
        <w:rPr>
          <w:rFonts w:ascii="Courier New" w:hAnsi="Courier New" w:cs="Courier New"/>
          <w:sz w:val="24"/>
          <w:szCs w:val="24"/>
        </w:rPr>
        <w:t xml:space="preserve">  “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Wanda </w:t>
      </w:r>
      <w:proofErr w:type="spellStart"/>
      <w:r>
        <w:rPr>
          <w:rFonts w:ascii="Courier New" w:hAnsi="Courier New" w:cs="Courier New"/>
          <w:sz w:val="24"/>
          <w:szCs w:val="24"/>
        </w:rPr>
        <w:t>Hovander</w:t>
      </w:r>
      <w:proofErr w:type="spellEnd"/>
      <w:r>
        <w:rPr>
          <w:rFonts w:ascii="Courier New" w:hAnsi="Courier New" w:cs="Courier New"/>
          <w:sz w:val="24"/>
          <w:szCs w:val="24"/>
        </w:rPr>
        <w:t xml:space="preserve"> (R)</w:t>
      </w:r>
    </w:p>
    <w:p w14:paraId="7CD586C8" w14:textId="3272BD2F" w:rsidR="00DC32EB" w:rsidRDefault="00DC32EB" w:rsidP="006674BF">
      <w:pPr>
        <w:pStyle w:val="BodyText"/>
        <w:ind w:right="-360"/>
        <w:outlineLvl w:val="0"/>
        <w:rPr>
          <w:rFonts w:ascii="Courier New" w:hAnsi="Courier New" w:cs="Courier New"/>
          <w:sz w:val="24"/>
          <w:szCs w:val="24"/>
        </w:rPr>
      </w:pPr>
      <w:r>
        <w:rPr>
          <w:rFonts w:ascii="Courier New" w:hAnsi="Courier New" w:cs="Courier New"/>
          <w:sz w:val="24"/>
          <w:szCs w:val="24"/>
        </w:rPr>
        <w:tab/>
      </w:r>
      <w:r w:rsidR="00C55077">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2628F6">
        <w:rPr>
          <w:rFonts w:ascii="Courier New" w:hAnsi="Courier New" w:cs="Courier New"/>
          <w:sz w:val="24"/>
          <w:szCs w:val="24"/>
        </w:rPr>
        <w:t>Kym Smith</w:t>
      </w:r>
      <w:r w:rsidR="006F6B7C">
        <w:rPr>
          <w:rFonts w:ascii="Courier New" w:hAnsi="Courier New" w:cs="Courier New"/>
          <w:sz w:val="24"/>
          <w:szCs w:val="24"/>
        </w:rPr>
        <w:t xml:space="preserve"> (R)</w:t>
      </w:r>
    </w:p>
    <w:p w14:paraId="76D0825F" w14:textId="320A8552" w:rsidR="006F6B7C" w:rsidRDefault="006F6B7C" w:rsidP="006674BF">
      <w:pPr>
        <w:pStyle w:val="BodyText"/>
        <w:ind w:right="-360"/>
        <w:outlineLvl w:val="0"/>
        <w:rPr>
          <w:rFonts w:ascii="Courier New" w:hAnsi="Courier New" w:cs="Courier New"/>
          <w:sz w:val="24"/>
          <w:szCs w:val="24"/>
        </w:rPr>
      </w:pP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Jake </w:t>
      </w:r>
      <w:proofErr w:type="spellStart"/>
      <w:r>
        <w:rPr>
          <w:rFonts w:ascii="Courier New" w:hAnsi="Courier New" w:cs="Courier New"/>
          <w:sz w:val="24"/>
          <w:szCs w:val="24"/>
        </w:rPr>
        <w:t>Swaney</w:t>
      </w:r>
      <w:proofErr w:type="spellEnd"/>
      <w:r>
        <w:rPr>
          <w:rFonts w:ascii="Courier New" w:hAnsi="Courier New" w:cs="Courier New"/>
          <w:sz w:val="24"/>
          <w:szCs w:val="24"/>
        </w:rPr>
        <w:t xml:space="preserve"> (R)</w:t>
      </w:r>
    </w:p>
    <w:p w14:paraId="58A95FB9" w14:textId="373BA368" w:rsidR="00E63C0E" w:rsidRDefault="00E63C0E" w:rsidP="006674BF">
      <w:pPr>
        <w:pStyle w:val="BodyText"/>
        <w:ind w:right="-360"/>
        <w:outlineLvl w:val="0"/>
        <w:rPr>
          <w:rFonts w:ascii="Courier New" w:hAnsi="Courier New" w:cs="Courier New"/>
          <w:sz w:val="24"/>
          <w:szCs w:val="24"/>
        </w:rPr>
      </w:pPr>
      <w:r>
        <w:rPr>
          <w:rFonts w:ascii="Courier New" w:hAnsi="Courier New" w:cs="Courier New"/>
          <w:sz w:val="24"/>
          <w:szCs w:val="24"/>
        </w:rPr>
        <w:lastRenderedPageBreak/>
        <w:tab/>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Johnnie Hill</w:t>
      </w:r>
    </w:p>
    <w:p w14:paraId="7625CDB3" w14:textId="77777777" w:rsidR="006F6B7C" w:rsidRPr="00EB57D3" w:rsidRDefault="006F6B7C" w:rsidP="006674BF">
      <w:pPr>
        <w:pStyle w:val="BodyText"/>
        <w:ind w:right="-360"/>
        <w:outlineLvl w:val="0"/>
        <w:rPr>
          <w:rFonts w:ascii="Courier New" w:hAnsi="Courier New" w:cs="Courier New"/>
          <w:sz w:val="24"/>
          <w:szCs w:val="24"/>
        </w:rPr>
      </w:pPr>
    </w:p>
    <w:p w14:paraId="07A7C202" w14:textId="4B2A7B15" w:rsidR="00FC337B" w:rsidRDefault="00FC337B" w:rsidP="002A6291">
      <w:pPr>
        <w:pStyle w:val="BodyText"/>
        <w:ind w:right="-360"/>
        <w:jc w:val="both"/>
        <w:outlineLvl w:val="0"/>
        <w:rPr>
          <w:rFonts w:ascii="Courier New" w:hAnsi="Courier New" w:cs="Courier New"/>
          <w:szCs w:val="22"/>
        </w:rPr>
      </w:pPr>
      <w:r w:rsidRPr="00C366EF">
        <w:rPr>
          <w:rFonts w:ascii="Courier New" w:hAnsi="Courier New" w:cs="Courier New"/>
          <w:szCs w:val="22"/>
        </w:rPr>
        <w:t xml:space="preserve">R = Attended meeting </w:t>
      </w:r>
      <w:r w:rsidR="000B603D" w:rsidRPr="00C366EF">
        <w:rPr>
          <w:rFonts w:ascii="Courier New" w:hAnsi="Courier New" w:cs="Courier New"/>
          <w:szCs w:val="22"/>
        </w:rPr>
        <w:t>remotely (</w:t>
      </w:r>
      <w:r w:rsidRPr="00C366EF">
        <w:rPr>
          <w:rFonts w:ascii="Courier New" w:hAnsi="Courier New" w:cs="Courier New"/>
          <w:szCs w:val="22"/>
        </w:rPr>
        <w:t>via Skype</w:t>
      </w:r>
      <w:r w:rsidR="00572B92" w:rsidRPr="00C366EF">
        <w:rPr>
          <w:rFonts w:ascii="Courier New" w:hAnsi="Courier New" w:cs="Courier New"/>
          <w:szCs w:val="22"/>
        </w:rPr>
        <w:t>, Microsoft Teams</w:t>
      </w:r>
      <w:r w:rsidR="000539EB" w:rsidRPr="00C366EF">
        <w:rPr>
          <w:rFonts w:ascii="Courier New" w:hAnsi="Courier New" w:cs="Courier New"/>
          <w:szCs w:val="22"/>
        </w:rPr>
        <w:t>,</w:t>
      </w:r>
      <w:r w:rsidRPr="00C366EF">
        <w:rPr>
          <w:rFonts w:ascii="Courier New" w:hAnsi="Courier New" w:cs="Courier New"/>
          <w:szCs w:val="22"/>
        </w:rPr>
        <w:t xml:space="preserve"> Conf. Call</w:t>
      </w:r>
      <w:r w:rsidR="000B603D" w:rsidRPr="00C366EF">
        <w:rPr>
          <w:rFonts w:ascii="Courier New" w:hAnsi="Courier New" w:cs="Courier New"/>
          <w:szCs w:val="22"/>
        </w:rPr>
        <w:t>)</w:t>
      </w:r>
    </w:p>
    <w:p w14:paraId="64361225" w14:textId="7372F85E" w:rsidR="001D5131" w:rsidRDefault="001D5131" w:rsidP="002A6291">
      <w:pPr>
        <w:pStyle w:val="BodyText"/>
        <w:ind w:right="-360"/>
        <w:jc w:val="both"/>
        <w:outlineLvl w:val="0"/>
        <w:rPr>
          <w:rFonts w:ascii="Courier New" w:hAnsi="Courier New" w:cs="Courier New"/>
          <w:szCs w:val="22"/>
        </w:rPr>
      </w:pPr>
    </w:p>
    <w:p w14:paraId="764EFF1D" w14:textId="4947CDD5" w:rsidR="005A78B5" w:rsidRPr="00C55AFD" w:rsidRDefault="00C55AFD" w:rsidP="005E3E6C">
      <w:pPr>
        <w:pStyle w:val="BodyText"/>
        <w:tabs>
          <w:tab w:val="left" w:pos="4590"/>
          <w:tab w:val="left" w:pos="5040"/>
        </w:tabs>
        <w:spacing w:after="60"/>
        <w:ind w:right="-187"/>
        <w:outlineLvl w:val="0"/>
        <w:rPr>
          <w:rFonts w:ascii="Courier New" w:hAnsi="Courier New" w:cs="Courier New"/>
          <w:b/>
          <w:sz w:val="24"/>
          <w:szCs w:val="24"/>
          <w:u w:val="single"/>
        </w:rPr>
      </w:pPr>
      <w:r w:rsidRPr="00D636A1">
        <w:rPr>
          <w:rFonts w:ascii="Courier New" w:hAnsi="Courier New" w:cs="Courier New"/>
          <w:b/>
          <w:sz w:val="24"/>
          <w:szCs w:val="24"/>
          <w:u w:val="single"/>
        </w:rPr>
        <w:t>MINUTES:</w:t>
      </w:r>
      <w:r w:rsidR="005A78B5" w:rsidRPr="00C55AFD">
        <w:rPr>
          <w:rFonts w:ascii="Courier New" w:hAnsi="Courier New" w:cs="Courier New"/>
          <w:b/>
          <w:sz w:val="24"/>
          <w:szCs w:val="24"/>
        </w:rPr>
        <w:tab/>
      </w:r>
    </w:p>
    <w:p w14:paraId="633E935B" w14:textId="5BD81F84" w:rsidR="001E0B0B" w:rsidRDefault="00555DC0" w:rsidP="005F6EA8">
      <w:pPr>
        <w:rPr>
          <w:rFonts w:ascii="Courier New" w:hAnsi="Courier New"/>
          <w:bCs/>
          <w:sz w:val="24"/>
        </w:rPr>
      </w:pPr>
      <w:r>
        <w:rPr>
          <w:rFonts w:ascii="Courier New" w:hAnsi="Courier New"/>
          <w:bCs/>
          <w:color w:val="000000" w:themeColor="text1"/>
          <w:sz w:val="24"/>
        </w:rPr>
        <w:t>John Nykamp</w:t>
      </w:r>
      <w:r w:rsidR="006D7A63">
        <w:rPr>
          <w:rFonts w:ascii="Courier New" w:hAnsi="Courier New"/>
          <w:bCs/>
          <w:color w:val="000000" w:themeColor="text1"/>
          <w:sz w:val="24"/>
        </w:rPr>
        <w:t xml:space="preserve"> </w:t>
      </w:r>
      <w:r w:rsidR="00D01700" w:rsidRPr="00D01700">
        <w:rPr>
          <w:rFonts w:ascii="Courier New" w:hAnsi="Courier New"/>
          <w:bCs/>
          <w:color w:val="000000" w:themeColor="text1"/>
          <w:sz w:val="24"/>
        </w:rPr>
        <w:t>motioned</w:t>
      </w:r>
      <w:r w:rsidR="00D206A6" w:rsidRPr="00D01700">
        <w:rPr>
          <w:rFonts w:ascii="Courier New" w:hAnsi="Courier New"/>
          <w:bCs/>
          <w:color w:val="000000" w:themeColor="text1"/>
          <w:sz w:val="24"/>
        </w:rPr>
        <w:t xml:space="preserve"> to approve </w:t>
      </w:r>
      <w:r w:rsidR="00E910E7">
        <w:rPr>
          <w:rFonts w:ascii="Courier New" w:hAnsi="Courier New"/>
          <w:bCs/>
          <w:color w:val="000000" w:themeColor="text1"/>
          <w:sz w:val="24"/>
        </w:rPr>
        <w:t xml:space="preserve">the TRC minutes of </w:t>
      </w:r>
      <w:r w:rsidR="004D006B">
        <w:rPr>
          <w:rFonts w:ascii="Courier New" w:hAnsi="Courier New"/>
          <w:bCs/>
          <w:color w:val="000000" w:themeColor="text1"/>
          <w:sz w:val="24"/>
        </w:rPr>
        <w:t>January 5</w:t>
      </w:r>
      <w:r w:rsidR="00A72E54">
        <w:rPr>
          <w:rFonts w:ascii="Courier New" w:hAnsi="Courier New"/>
          <w:bCs/>
          <w:color w:val="000000" w:themeColor="text1"/>
          <w:sz w:val="24"/>
        </w:rPr>
        <w:t xml:space="preserve">, </w:t>
      </w:r>
      <w:r w:rsidR="00BC5105">
        <w:rPr>
          <w:rFonts w:ascii="Courier New" w:hAnsi="Courier New"/>
          <w:bCs/>
          <w:color w:val="000000" w:themeColor="text1"/>
          <w:sz w:val="24"/>
        </w:rPr>
        <w:t>202</w:t>
      </w:r>
      <w:r w:rsidR="004D006B">
        <w:rPr>
          <w:rFonts w:ascii="Courier New" w:hAnsi="Courier New"/>
          <w:bCs/>
          <w:color w:val="000000" w:themeColor="text1"/>
          <w:sz w:val="24"/>
        </w:rPr>
        <w:t>1</w:t>
      </w:r>
      <w:r w:rsidR="00780570">
        <w:rPr>
          <w:rFonts w:ascii="Courier New" w:hAnsi="Courier New"/>
          <w:bCs/>
          <w:color w:val="000000" w:themeColor="text1"/>
          <w:sz w:val="24"/>
        </w:rPr>
        <w:t xml:space="preserve"> with a second from </w:t>
      </w:r>
      <w:r w:rsidR="00BB2D86">
        <w:rPr>
          <w:rFonts w:ascii="Courier New" w:hAnsi="Courier New"/>
          <w:bCs/>
          <w:color w:val="000000" w:themeColor="text1"/>
          <w:sz w:val="24"/>
        </w:rPr>
        <w:t>Jim Lankfor</w:t>
      </w:r>
      <w:r w:rsidR="00780570">
        <w:rPr>
          <w:rFonts w:ascii="Courier New" w:hAnsi="Courier New"/>
          <w:bCs/>
          <w:color w:val="000000" w:themeColor="text1"/>
          <w:sz w:val="24"/>
        </w:rPr>
        <w:t>d.</w:t>
      </w:r>
      <w:r w:rsidR="00385018">
        <w:rPr>
          <w:rFonts w:ascii="Courier New" w:hAnsi="Courier New"/>
          <w:bCs/>
          <w:color w:val="000000" w:themeColor="text1"/>
          <w:sz w:val="24"/>
        </w:rPr>
        <w:t xml:space="preserve"> </w:t>
      </w:r>
      <w:r w:rsidR="00FC337B" w:rsidRPr="00CD5313">
        <w:rPr>
          <w:rFonts w:ascii="Courier New" w:hAnsi="Courier New"/>
          <w:bCs/>
          <w:sz w:val="24"/>
        </w:rPr>
        <w:t>The motion passed</w:t>
      </w:r>
      <w:r w:rsidR="00B423BB" w:rsidRPr="00CD5313">
        <w:rPr>
          <w:rFonts w:ascii="Courier New" w:hAnsi="Courier New"/>
          <w:bCs/>
          <w:sz w:val="24"/>
        </w:rPr>
        <w:t xml:space="preserve"> </w:t>
      </w:r>
      <w:r w:rsidR="00385018">
        <w:rPr>
          <w:rFonts w:ascii="Courier New" w:hAnsi="Courier New"/>
          <w:bCs/>
          <w:sz w:val="24"/>
        </w:rPr>
        <w:t xml:space="preserve">by </w:t>
      </w:r>
      <w:r w:rsidR="00A72E54">
        <w:rPr>
          <w:rFonts w:ascii="Courier New" w:hAnsi="Courier New"/>
          <w:bCs/>
          <w:sz w:val="24"/>
        </w:rPr>
        <w:t>unanimous</w:t>
      </w:r>
      <w:r w:rsidR="00385018">
        <w:rPr>
          <w:rFonts w:ascii="Courier New" w:hAnsi="Courier New"/>
          <w:bCs/>
          <w:sz w:val="24"/>
        </w:rPr>
        <w:t xml:space="preserve"> vote</w:t>
      </w:r>
      <w:r w:rsidR="00E910E7">
        <w:rPr>
          <w:rFonts w:ascii="Courier New" w:hAnsi="Courier New"/>
          <w:bCs/>
          <w:sz w:val="24"/>
        </w:rPr>
        <w:t xml:space="preserve">. </w:t>
      </w:r>
    </w:p>
    <w:p w14:paraId="0D3DE133" w14:textId="77777777" w:rsidR="005F6EA8" w:rsidRPr="005F6EA8" w:rsidRDefault="005F6EA8" w:rsidP="005F6EA8">
      <w:pPr>
        <w:rPr>
          <w:rFonts w:ascii="Courier New" w:hAnsi="Courier New"/>
          <w:bCs/>
          <w:sz w:val="24"/>
        </w:rPr>
      </w:pPr>
    </w:p>
    <w:p w14:paraId="7BD93B9F" w14:textId="56083B53" w:rsidR="006F14F0" w:rsidRDefault="006F14F0" w:rsidP="007A6AE5">
      <w:pPr>
        <w:spacing w:after="160" w:line="259" w:lineRule="auto"/>
        <w:ind w:left="-180"/>
        <w:rPr>
          <w:rFonts w:ascii="Courier New" w:hAnsi="Courier New"/>
          <w:b/>
          <w:sz w:val="24"/>
        </w:rPr>
      </w:pPr>
      <w:r>
        <w:rPr>
          <w:rFonts w:ascii="Courier New" w:hAnsi="Courier New"/>
          <w:b/>
          <w:sz w:val="24"/>
          <w:u w:val="single"/>
        </w:rPr>
        <w:t>NEW</w:t>
      </w:r>
      <w:r w:rsidRPr="00B201BE">
        <w:rPr>
          <w:rFonts w:ascii="Courier New" w:hAnsi="Courier New"/>
          <w:b/>
          <w:sz w:val="24"/>
          <w:u w:val="single"/>
        </w:rPr>
        <w:t xml:space="preserve"> BUSINESS</w:t>
      </w:r>
      <w:r>
        <w:rPr>
          <w:rFonts w:ascii="Courier New" w:hAnsi="Courier New"/>
          <w:b/>
          <w:sz w:val="24"/>
        </w:rPr>
        <w:t>:</w:t>
      </w:r>
    </w:p>
    <w:p w14:paraId="1795FA5A" w14:textId="68292EAC" w:rsidR="00DF523C" w:rsidRDefault="00DF523C" w:rsidP="002F1029">
      <w:pPr>
        <w:pStyle w:val="ListParagraph"/>
        <w:tabs>
          <w:tab w:val="left" w:pos="-18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bookmarkStart w:id="1" w:name="_Hlk43308619"/>
      <w:bookmarkStart w:id="2" w:name="_Hlk37254161"/>
      <w:r w:rsidRPr="004B3482">
        <w:rPr>
          <w:rFonts w:ascii="Courier New" w:hAnsi="Courier New"/>
          <w:b/>
          <w:sz w:val="24"/>
        </w:rPr>
        <w:t>Major Site Plan Case #21-01-GCCP-00089 Publix Greensboro Distribution Center-Phase 2</w:t>
      </w:r>
      <w:r>
        <w:rPr>
          <w:rFonts w:ascii="Courier New" w:hAnsi="Courier New"/>
          <w:b/>
          <w:sz w:val="24"/>
        </w:rPr>
        <w:t xml:space="preserve">: </w:t>
      </w:r>
      <w:r>
        <w:rPr>
          <w:rFonts w:ascii="Courier New" w:hAnsi="Courier New"/>
          <w:sz w:val="24"/>
        </w:rPr>
        <w:t>Located on Burlington Road south of the intersection of Birch Creek Road, Guilford County Tax Parcel 117416, Jefferson Township.  The site plan proposes to add 1,000,050 sf dry warehouse building under phase 2 of the Publix distribution center. Zoned LI. Developer: Publix Supermarkets, INC.</w:t>
      </w:r>
    </w:p>
    <w:p w14:paraId="35858DE1" w14:textId="77777777" w:rsidR="00F92E5C" w:rsidRDefault="00F92E5C" w:rsidP="00F92E5C">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5FA0B18D" w14:textId="77777777" w:rsidR="00F92E5C" w:rsidRDefault="00F92E5C" w:rsidP="004E4A7F">
      <w:pPr>
        <w:numPr>
          <w:ilvl w:val="0"/>
          <w:numId w:val="14"/>
        </w:numPr>
        <w:ind w:left="180"/>
        <w:rPr>
          <w:rFonts w:ascii="Courier New" w:hAnsi="Courier New" w:cs="Courier New"/>
          <w:sz w:val="24"/>
          <w:szCs w:val="24"/>
        </w:rPr>
      </w:pPr>
      <w:r>
        <w:rPr>
          <w:rFonts w:ascii="Courier New" w:hAnsi="Courier New" w:cs="Courier New"/>
          <w:sz w:val="24"/>
          <w:szCs w:val="24"/>
        </w:rPr>
        <w:t>Phase 2 case # is 20-01-GCCP-00089. However, show approved phase 1 case# for reference.</w:t>
      </w:r>
    </w:p>
    <w:p w14:paraId="32C84CA2" w14:textId="77777777" w:rsidR="00F92E5C" w:rsidRDefault="00F92E5C" w:rsidP="004E4A7F">
      <w:pPr>
        <w:numPr>
          <w:ilvl w:val="0"/>
          <w:numId w:val="14"/>
        </w:numPr>
        <w:ind w:left="180"/>
        <w:rPr>
          <w:rFonts w:ascii="Courier New" w:hAnsi="Courier New" w:cs="Courier New"/>
          <w:sz w:val="24"/>
          <w:szCs w:val="24"/>
        </w:rPr>
      </w:pPr>
      <w:r>
        <w:rPr>
          <w:rFonts w:ascii="Courier New" w:hAnsi="Courier New" w:cs="Courier New"/>
          <w:sz w:val="24"/>
          <w:szCs w:val="24"/>
        </w:rPr>
        <w:t>Show phase 1 approved areas as Approved (for county purposes) since they are still under development.</w:t>
      </w:r>
    </w:p>
    <w:p w14:paraId="4930B798" w14:textId="77777777" w:rsidR="00F92E5C" w:rsidRDefault="00F92E5C" w:rsidP="004E4A7F">
      <w:pPr>
        <w:numPr>
          <w:ilvl w:val="0"/>
          <w:numId w:val="14"/>
        </w:numPr>
        <w:ind w:left="180"/>
        <w:rPr>
          <w:rFonts w:ascii="Courier New" w:hAnsi="Courier New" w:cs="Courier New"/>
          <w:sz w:val="24"/>
          <w:szCs w:val="24"/>
        </w:rPr>
      </w:pPr>
      <w:r>
        <w:rPr>
          <w:rFonts w:ascii="Courier New" w:hAnsi="Courier New" w:cs="Courier New"/>
          <w:sz w:val="24"/>
          <w:szCs w:val="24"/>
        </w:rPr>
        <w:t>Must comply with Greensboro TRC review for site plan approval. Greensboro must sign off on water and sewer for site plan approval</w:t>
      </w:r>
    </w:p>
    <w:p w14:paraId="6D002CC4" w14:textId="3B534C78" w:rsidR="00F92E5C" w:rsidRPr="00F92E5C" w:rsidRDefault="00F92E5C" w:rsidP="004E4A7F">
      <w:pPr>
        <w:numPr>
          <w:ilvl w:val="0"/>
          <w:numId w:val="14"/>
        </w:numPr>
        <w:ind w:left="180"/>
        <w:rPr>
          <w:rFonts w:ascii="Courier New" w:hAnsi="Courier New" w:cs="Courier New"/>
          <w:sz w:val="24"/>
          <w:szCs w:val="24"/>
        </w:rPr>
      </w:pPr>
      <w:r w:rsidRPr="00F92E5C">
        <w:rPr>
          <w:rFonts w:ascii="Courier New" w:hAnsi="Courier New" w:cs="Courier New"/>
          <w:sz w:val="24"/>
          <w:szCs w:val="24"/>
        </w:rPr>
        <w:t>Provide proper reference to ensure match with approved Greensboro/Guilford County site plans before permitting</w:t>
      </w:r>
      <w:r w:rsidR="00871A68">
        <w:rPr>
          <w:rFonts w:ascii="Courier New" w:hAnsi="Courier New" w:cs="Courier New"/>
          <w:sz w:val="24"/>
          <w:szCs w:val="24"/>
        </w:rPr>
        <w:t>.</w:t>
      </w:r>
    </w:p>
    <w:p w14:paraId="3AC24048" w14:textId="05A95B55" w:rsidR="00F92E5C" w:rsidRDefault="00F92E5C" w:rsidP="004E4A7F">
      <w:pPr>
        <w:numPr>
          <w:ilvl w:val="0"/>
          <w:numId w:val="14"/>
        </w:numPr>
        <w:ind w:left="180"/>
        <w:rPr>
          <w:rFonts w:ascii="Courier New" w:hAnsi="Courier New" w:cs="Courier New"/>
          <w:sz w:val="24"/>
          <w:szCs w:val="24"/>
        </w:rPr>
      </w:pPr>
      <w:r>
        <w:rPr>
          <w:rFonts w:ascii="Courier New" w:hAnsi="Courier New" w:cs="Courier New"/>
          <w:sz w:val="24"/>
          <w:szCs w:val="24"/>
        </w:rPr>
        <w:t>Addressing plan needed for each building</w:t>
      </w:r>
      <w:r w:rsidR="00871A68">
        <w:rPr>
          <w:rFonts w:ascii="Courier New" w:hAnsi="Courier New" w:cs="Courier New"/>
          <w:sz w:val="24"/>
          <w:szCs w:val="24"/>
        </w:rPr>
        <w:t>.</w:t>
      </w:r>
    </w:p>
    <w:p w14:paraId="4928E558" w14:textId="77777777" w:rsidR="00F92E5C" w:rsidRDefault="00F92E5C" w:rsidP="00F92E5C">
      <w:pPr>
        <w:tabs>
          <w:tab w:val="left" w:pos="450"/>
          <w:tab w:val="left" w:pos="720"/>
        </w:tabs>
        <w:ind w:left="360"/>
        <w:rPr>
          <w:rFonts w:ascii="Courier New" w:hAnsi="Courier New" w:cs="Courier New"/>
          <w:sz w:val="24"/>
          <w:szCs w:val="24"/>
        </w:rPr>
      </w:pPr>
    </w:p>
    <w:p w14:paraId="4E77451F" w14:textId="77777777" w:rsidR="00F92E5C" w:rsidRDefault="00F92E5C" w:rsidP="00F92E5C">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50A38B3B" w14:textId="77777777" w:rsidR="00F92E5C" w:rsidRDefault="00F92E5C" w:rsidP="004E4A7F">
      <w:pPr>
        <w:numPr>
          <w:ilvl w:val="0"/>
          <w:numId w:val="13"/>
        </w:numPr>
        <w:rPr>
          <w:rFonts w:ascii="Courier New" w:hAnsi="Courier New" w:cs="Courier New"/>
          <w:sz w:val="24"/>
          <w:szCs w:val="24"/>
        </w:rPr>
      </w:pPr>
      <w:r w:rsidRPr="00613B12">
        <w:rPr>
          <w:rFonts w:ascii="Courier New" w:hAnsi="Courier New" w:cs="Courier New"/>
          <w:sz w:val="24"/>
          <w:szCs w:val="24"/>
        </w:rPr>
        <w:t>Designate Van HC</w:t>
      </w:r>
      <w:r>
        <w:rPr>
          <w:rFonts w:ascii="Courier New" w:hAnsi="Courier New" w:cs="Courier New"/>
          <w:sz w:val="24"/>
          <w:szCs w:val="24"/>
        </w:rPr>
        <w:t xml:space="preserve"> accessible parking spaces and HC sidewalks.</w:t>
      </w:r>
    </w:p>
    <w:p w14:paraId="2D212F86" w14:textId="77777777" w:rsidR="00F92E5C" w:rsidRPr="00613B12" w:rsidRDefault="00F92E5C" w:rsidP="004E4A7F">
      <w:pPr>
        <w:numPr>
          <w:ilvl w:val="0"/>
          <w:numId w:val="13"/>
        </w:numPr>
        <w:rPr>
          <w:rFonts w:ascii="Courier New" w:hAnsi="Courier New" w:cs="Courier New"/>
          <w:sz w:val="24"/>
          <w:szCs w:val="24"/>
        </w:rPr>
      </w:pPr>
      <w:r>
        <w:rPr>
          <w:rFonts w:ascii="Courier New" w:hAnsi="Courier New" w:cs="Courier New"/>
          <w:sz w:val="24"/>
          <w:szCs w:val="24"/>
        </w:rPr>
        <w:t>Provide enlarged Van HC accessible parking and corresponding aisle signage detail.</w:t>
      </w:r>
    </w:p>
    <w:p w14:paraId="6D290064" w14:textId="77777777" w:rsidR="00F92E5C" w:rsidRDefault="00F92E5C" w:rsidP="00F92E5C">
      <w:pPr>
        <w:ind w:hanging="180"/>
        <w:rPr>
          <w:rFonts w:ascii="Courier New" w:hAnsi="Courier New" w:cs="Courier New"/>
          <w:sz w:val="24"/>
          <w:szCs w:val="24"/>
        </w:rPr>
      </w:pPr>
    </w:p>
    <w:p w14:paraId="5900FEED" w14:textId="77777777" w:rsidR="00F92E5C" w:rsidRDefault="00F92E5C" w:rsidP="00F92E5C">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1640BB04" w14:textId="131600E3" w:rsidR="00F92E5C" w:rsidRPr="00871A68" w:rsidRDefault="00F92E5C" w:rsidP="004E4A7F">
      <w:pPr>
        <w:numPr>
          <w:ilvl w:val="0"/>
          <w:numId w:val="11"/>
        </w:numPr>
        <w:tabs>
          <w:tab w:val="left" w:pos="270"/>
        </w:tabs>
        <w:spacing w:after="160" w:line="259" w:lineRule="auto"/>
        <w:ind w:left="180"/>
        <w:contextualSpacing/>
        <w:rPr>
          <w:rFonts w:ascii="Courier New" w:eastAsia="Calibri" w:hAnsi="Courier New" w:cs="Courier New"/>
          <w:sz w:val="24"/>
          <w:szCs w:val="24"/>
        </w:rPr>
      </w:pPr>
      <w:r w:rsidRPr="006268BD">
        <w:rPr>
          <w:rFonts w:ascii="Courier New" w:eastAsia="Calibri" w:hAnsi="Courier New" w:cs="Courier New"/>
          <w:sz w:val="24"/>
          <w:szCs w:val="24"/>
        </w:rPr>
        <w:t xml:space="preserve">Stream Buffer Violations outlined in Notice of Violation Letter issued 9/11/2020 to Publix must be resolved prior to Watershed </w:t>
      </w:r>
      <w:r w:rsidRPr="00871A68">
        <w:rPr>
          <w:rFonts w:ascii="Courier New" w:eastAsia="Calibri" w:hAnsi="Courier New" w:cs="Courier New"/>
          <w:sz w:val="24"/>
          <w:szCs w:val="24"/>
        </w:rPr>
        <w:t>final approval for Phase 2.</w:t>
      </w:r>
    </w:p>
    <w:p w14:paraId="4C535807" w14:textId="77777777" w:rsidR="00F92E5C" w:rsidRPr="00871A68"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871A68">
        <w:rPr>
          <w:rFonts w:ascii="Courier New" w:eastAsia="Calibri" w:hAnsi="Courier New" w:cs="Courier New"/>
          <w:sz w:val="24"/>
          <w:szCs w:val="24"/>
        </w:rPr>
        <w:t>Buffer Authorization application required.</w:t>
      </w:r>
    </w:p>
    <w:p w14:paraId="3464DAA3" w14:textId="77777777" w:rsidR="00F92E5C" w:rsidRPr="00871A68"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871A68">
        <w:rPr>
          <w:rFonts w:ascii="Courier New" w:eastAsia="Calibri" w:hAnsi="Courier New" w:cs="Courier New"/>
          <w:sz w:val="24"/>
          <w:szCs w:val="24"/>
        </w:rPr>
        <w:t>New buffer violations were observed by Teresa Andrews at 1/19/21 site visit and will need to be addressed. Teresa Andrews to issue updated NOV letter to Publix.</w:t>
      </w:r>
    </w:p>
    <w:p w14:paraId="1C246DBE" w14:textId="77777777" w:rsidR="00F92E5C" w:rsidRPr="006268BD" w:rsidRDefault="00F92E5C" w:rsidP="004E4A7F">
      <w:pPr>
        <w:numPr>
          <w:ilvl w:val="0"/>
          <w:numId w:val="11"/>
        </w:numPr>
        <w:spacing w:after="160" w:line="259" w:lineRule="auto"/>
        <w:ind w:left="180"/>
        <w:contextualSpacing/>
        <w:rPr>
          <w:rFonts w:ascii="Courier New" w:eastAsia="Calibri" w:hAnsi="Courier New" w:cs="Courier New"/>
          <w:sz w:val="24"/>
          <w:szCs w:val="24"/>
        </w:rPr>
      </w:pPr>
      <w:r w:rsidRPr="006268BD">
        <w:rPr>
          <w:rFonts w:ascii="Courier New" w:eastAsia="Calibri" w:hAnsi="Courier New" w:cs="Courier New"/>
          <w:sz w:val="24"/>
          <w:szCs w:val="24"/>
        </w:rPr>
        <w:t>C-000:  Revise Water Supply Watershed name to “Lake Mackintosh, WS-IV”. Revise line below to “GWA”.</w:t>
      </w:r>
    </w:p>
    <w:p w14:paraId="3C92D349" w14:textId="77777777" w:rsidR="00F92E5C" w:rsidRPr="006268BD" w:rsidRDefault="00F92E5C" w:rsidP="004E4A7F">
      <w:pPr>
        <w:numPr>
          <w:ilvl w:val="0"/>
          <w:numId w:val="11"/>
        </w:numPr>
        <w:spacing w:after="160" w:line="259" w:lineRule="auto"/>
        <w:ind w:left="180"/>
        <w:contextualSpacing/>
        <w:rPr>
          <w:rFonts w:ascii="Courier New" w:eastAsia="Calibri" w:hAnsi="Courier New" w:cs="Courier New"/>
          <w:sz w:val="24"/>
          <w:szCs w:val="24"/>
        </w:rPr>
      </w:pPr>
      <w:r w:rsidRPr="006268BD">
        <w:rPr>
          <w:rFonts w:ascii="Courier New" w:eastAsia="Calibri" w:hAnsi="Courier New" w:cs="Courier New"/>
          <w:sz w:val="24"/>
          <w:szCs w:val="24"/>
        </w:rPr>
        <w:t>Add reference note to FIRM Map Numbers and Effective Dates (both FIRM maps) to C-002.</w:t>
      </w:r>
    </w:p>
    <w:p w14:paraId="67C07960" w14:textId="77777777" w:rsidR="00F92E5C" w:rsidRPr="006268BD" w:rsidRDefault="00F92E5C" w:rsidP="004E4A7F">
      <w:pPr>
        <w:numPr>
          <w:ilvl w:val="0"/>
          <w:numId w:val="11"/>
        </w:numPr>
        <w:spacing w:after="160" w:line="259" w:lineRule="auto"/>
        <w:ind w:left="180"/>
        <w:contextualSpacing/>
        <w:rPr>
          <w:rFonts w:ascii="Courier New" w:eastAsia="Calibri" w:hAnsi="Courier New" w:cs="Courier New"/>
          <w:sz w:val="24"/>
          <w:szCs w:val="24"/>
        </w:rPr>
      </w:pPr>
      <w:r w:rsidRPr="006268BD">
        <w:rPr>
          <w:rFonts w:ascii="Courier New" w:eastAsia="Calibri" w:hAnsi="Courier New" w:cs="Courier New"/>
          <w:sz w:val="24"/>
          <w:szCs w:val="24"/>
        </w:rPr>
        <w:t xml:space="preserve">Add Riparian Buffer Detail to C-200, 500, SW-100 </w:t>
      </w:r>
      <w:r w:rsidRPr="006268BD">
        <w:rPr>
          <w:rFonts w:ascii="Courier New" w:eastAsia="Calibri" w:hAnsi="Courier New" w:cs="Courier New"/>
          <w:sz w:val="24"/>
          <w:szCs w:val="24"/>
          <w:highlight w:val="yellow"/>
        </w:rPr>
        <w:t>(see attached).</w:t>
      </w:r>
    </w:p>
    <w:p w14:paraId="5DFD3A41" w14:textId="77777777" w:rsidR="00F92E5C" w:rsidRPr="006268BD" w:rsidRDefault="00F92E5C" w:rsidP="004E4A7F">
      <w:pPr>
        <w:numPr>
          <w:ilvl w:val="0"/>
          <w:numId w:val="11"/>
        </w:numPr>
        <w:spacing w:after="160" w:line="259" w:lineRule="auto"/>
        <w:ind w:left="180"/>
        <w:contextualSpacing/>
        <w:rPr>
          <w:rFonts w:ascii="Courier New" w:eastAsia="Calibri" w:hAnsi="Courier New" w:cs="Courier New"/>
          <w:sz w:val="24"/>
          <w:szCs w:val="24"/>
        </w:rPr>
      </w:pPr>
      <w:r w:rsidRPr="006268BD">
        <w:rPr>
          <w:rFonts w:ascii="Courier New" w:eastAsia="Calibri" w:hAnsi="Courier New" w:cs="Courier New"/>
          <w:sz w:val="24"/>
          <w:szCs w:val="24"/>
        </w:rPr>
        <w:t>Add each call-out below to C-201, 204, 206, 501, 504, 506, SW-100 where missing and as appropriate:</w:t>
      </w:r>
    </w:p>
    <w:p w14:paraId="56B0BC68" w14:textId="77777777" w:rsidR="00F92E5C" w:rsidRPr="006268BD"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6268BD">
        <w:rPr>
          <w:rFonts w:ascii="Courier New" w:eastAsia="Calibri" w:hAnsi="Courier New" w:cs="Courier New"/>
          <w:sz w:val="24"/>
          <w:szCs w:val="24"/>
        </w:rPr>
        <w:t>Top of Stream Bank</w:t>
      </w:r>
    </w:p>
    <w:p w14:paraId="5538D818" w14:textId="77777777" w:rsidR="00F92E5C" w:rsidRPr="006268BD"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6268BD">
        <w:rPr>
          <w:rFonts w:ascii="Courier New" w:eastAsia="Calibri" w:hAnsi="Courier New" w:cs="Courier New"/>
          <w:sz w:val="24"/>
          <w:szCs w:val="24"/>
        </w:rPr>
        <w:t>30’ Zone 1 Buffer</w:t>
      </w:r>
    </w:p>
    <w:p w14:paraId="00C6E34B" w14:textId="77777777" w:rsidR="00F92E5C" w:rsidRPr="006268BD"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6268BD">
        <w:rPr>
          <w:rFonts w:ascii="Courier New" w:eastAsia="Calibri" w:hAnsi="Courier New" w:cs="Courier New"/>
          <w:sz w:val="24"/>
          <w:szCs w:val="24"/>
        </w:rPr>
        <w:lastRenderedPageBreak/>
        <w:t>20’ Zone 2 Buffer</w:t>
      </w:r>
    </w:p>
    <w:p w14:paraId="690A6E2A" w14:textId="77777777" w:rsidR="00F92E5C" w:rsidRPr="006268BD"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6268BD">
        <w:rPr>
          <w:rFonts w:ascii="Courier New" w:eastAsia="Calibri" w:hAnsi="Courier New" w:cs="Courier New"/>
          <w:sz w:val="24"/>
          <w:szCs w:val="24"/>
        </w:rPr>
        <w:t>FEMA 1% Annual Chance Special Flood Hazard Area</w:t>
      </w:r>
    </w:p>
    <w:p w14:paraId="50312AC2" w14:textId="77777777" w:rsidR="00F92E5C" w:rsidRPr="006268BD" w:rsidRDefault="00F92E5C" w:rsidP="004E4A7F">
      <w:pPr>
        <w:numPr>
          <w:ilvl w:val="1"/>
          <w:numId w:val="11"/>
        </w:numPr>
        <w:spacing w:after="160" w:line="259" w:lineRule="auto"/>
        <w:ind w:left="630" w:hanging="450"/>
        <w:contextualSpacing/>
        <w:rPr>
          <w:rFonts w:ascii="Courier New" w:eastAsia="Calibri" w:hAnsi="Courier New" w:cs="Courier New"/>
          <w:sz w:val="24"/>
          <w:szCs w:val="24"/>
        </w:rPr>
      </w:pPr>
      <w:r w:rsidRPr="006268BD">
        <w:rPr>
          <w:rFonts w:ascii="Courier New" w:eastAsia="Calibri" w:hAnsi="Courier New" w:cs="Courier New"/>
          <w:sz w:val="24"/>
          <w:szCs w:val="24"/>
        </w:rPr>
        <w:t>FEMA Floodway</w:t>
      </w:r>
    </w:p>
    <w:p w14:paraId="09423031" w14:textId="107E3045" w:rsidR="00F92E5C" w:rsidRDefault="00F92E5C" w:rsidP="004E4A7F">
      <w:pPr>
        <w:numPr>
          <w:ilvl w:val="0"/>
          <w:numId w:val="11"/>
        </w:numPr>
        <w:spacing w:after="160" w:line="259" w:lineRule="auto"/>
        <w:ind w:left="180"/>
        <w:contextualSpacing/>
        <w:rPr>
          <w:rFonts w:ascii="Courier New" w:eastAsia="Calibri" w:hAnsi="Courier New" w:cs="Courier New"/>
          <w:sz w:val="24"/>
          <w:szCs w:val="24"/>
        </w:rPr>
      </w:pPr>
      <w:r w:rsidRPr="006268BD">
        <w:rPr>
          <w:rFonts w:ascii="Courier New" w:eastAsia="Calibri" w:hAnsi="Courier New" w:cs="Courier New"/>
          <w:sz w:val="24"/>
          <w:szCs w:val="24"/>
        </w:rPr>
        <w:t>Delete “Not for Construction” labels. All plans must</w:t>
      </w:r>
      <w:r w:rsidR="00AB5E95">
        <w:rPr>
          <w:rFonts w:ascii="Courier New" w:eastAsia="Calibri" w:hAnsi="Courier New" w:cs="Courier New"/>
          <w:sz w:val="24"/>
          <w:szCs w:val="24"/>
        </w:rPr>
        <w:t xml:space="preserve"> be </w:t>
      </w:r>
      <w:r w:rsidRPr="006268BD">
        <w:rPr>
          <w:rFonts w:ascii="Courier New" w:eastAsia="Calibri" w:hAnsi="Courier New" w:cs="Courier New"/>
          <w:sz w:val="24"/>
          <w:szCs w:val="24"/>
        </w:rPr>
        <w:t>signed/sealed.</w:t>
      </w:r>
    </w:p>
    <w:p w14:paraId="1238A0DA" w14:textId="77777777" w:rsidR="008E4CBA" w:rsidRDefault="008E4CBA" w:rsidP="00F92E5C">
      <w:pPr>
        <w:ind w:hanging="180"/>
        <w:rPr>
          <w:rFonts w:ascii="Courier New" w:hAnsi="Courier New" w:cs="Courier New"/>
          <w:b/>
          <w:sz w:val="24"/>
          <w:szCs w:val="24"/>
          <w:u w:val="single"/>
        </w:rPr>
      </w:pPr>
    </w:p>
    <w:p w14:paraId="5F4C0EBD" w14:textId="6501D441" w:rsidR="00417625" w:rsidRPr="00B75806" w:rsidRDefault="00F92E5C" w:rsidP="00F92E5C">
      <w:pPr>
        <w:ind w:hanging="180"/>
        <w:rPr>
          <w:rFonts w:ascii="Courier New" w:hAnsi="Courier New" w:cs="Courier New"/>
          <w:b/>
          <w:sz w:val="24"/>
          <w:szCs w:val="24"/>
        </w:rPr>
      </w:pPr>
      <w:r w:rsidRPr="00B75806">
        <w:rPr>
          <w:rFonts w:ascii="Courier New" w:hAnsi="Courier New" w:cs="Courier New"/>
          <w:b/>
          <w:sz w:val="24"/>
          <w:szCs w:val="24"/>
          <w:u w:val="single"/>
        </w:rPr>
        <w:t>Community Services Comments:</w:t>
      </w:r>
      <w:r w:rsidRPr="00B75806">
        <w:rPr>
          <w:rFonts w:ascii="Courier New" w:hAnsi="Courier New" w:cs="Courier New"/>
          <w:b/>
          <w:sz w:val="24"/>
          <w:szCs w:val="24"/>
        </w:rPr>
        <w:t xml:space="preserve"> (Beth Anne Aheron, 641-3645)</w:t>
      </w:r>
    </w:p>
    <w:p w14:paraId="1AE12BFE" w14:textId="77777777" w:rsidR="00CE7CF0" w:rsidRDefault="00381979" w:rsidP="004E4A7F">
      <w:pPr>
        <w:pStyle w:val="ListParagraph"/>
        <w:numPr>
          <w:ilvl w:val="0"/>
          <w:numId w:val="15"/>
        </w:numPr>
        <w:spacing w:after="160" w:line="259" w:lineRule="auto"/>
        <w:ind w:left="180"/>
        <w:rPr>
          <w:rFonts w:ascii="Courier New" w:hAnsi="Courier New" w:cs="Courier New"/>
          <w:sz w:val="24"/>
          <w:szCs w:val="24"/>
        </w:rPr>
      </w:pPr>
      <w:r w:rsidRPr="00B75806">
        <w:rPr>
          <w:rFonts w:ascii="Courier New" w:hAnsi="Courier New" w:cs="Courier New"/>
          <w:sz w:val="24"/>
          <w:szCs w:val="24"/>
        </w:rPr>
        <w:t>No comments</w:t>
      </w:r>
    </w:p>
    <w:p w14:paraId="27AEDAA8" w14:textId="77777777" w:rsidR="00F92E5C" w:rsidRDefault="00F92E5C" w:rsidP="00F92E5C">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7A072204" w14:textId="7D498EA7" w:rsidR="00F92E5C" w:rsidRPr="00A964A3" w:rsidRDefault="00F92E5C" w:rsidP="004E4A7F">
      <w:pPr>
        <w:pStyle w:val="ListParagraph"/>
        <w:numPr>
          <w:ilvl w:val="0"/>
          <w:numId w:val="16"/>
        </w:numPr>
        <w:spacing w:after="160" w:line="259" w:lineRule="auto"/>
        <w:ind w:left="180"/>
        <w:rPr>
          <w:rFonts w:ascii="Courier New" w:hAnsi="Courier New" w:cs="Courier New"/>
          <w:sz w:val="24"/>
          <w:szCs w:val="24"/>
        </w:rPr>
      </w:pPr>
      <w:r w:rsidRPr="00A964A3">
        <w:rPr>
          <w:rFonts w:ascii="Courier New" w:hAnsi="Courier New" w:cs="Courier New"/>
          <w:sz w:val="24"/>
          <w:szCs w:val="24"/>
        </w:rPr>
        <w:t>No c</w:t>
      </w:r>
      <w:r w:rsidR="00C3110D">
        <w:rPr>
          <w:rFonts w:ascii="Courier New" w:hAnsi="Courier New" w:cs="Courier New"/>
          <w:sz w:val="24"/>
          <w:szCs w:val="24"/>
        </w:rPr>
        <w:t>o</w:t>
      </w:r>
      <w:r w:rsidRPr="00A964A3">
        <w:rPr>
          <w:rFonts w:ascii="Courier New" w:hAnsi="Courier New" w:cs="Courier New"/>
          <w:sz w:val="24"/>
          <w:szCs w:val="24"/>
        </w:rPr>
        <w:t xml:space="preserve">mments </w:t>
      </w:r>
      <w:proofErr w:type="gramStart"/>
      <w:r w:rsidRPr="00A964A3">
        <w:rPr>
          <w:rFonts w:ascii="Courier New" w:hAnsi="Courier New" w:cs="Courier New"/>
          <w:sz w:val="24"/>
          <w:szCs w:val="24"/>
        </w:rPr>
        <w:t>at this time</w:t>
      </w:r>
      <w:proofErr w:type="gramEnd"/>
      <w:r w:rsidRPr="00A964A3">
        <w:rPr>
          <w:rFonts w:ascii="Courier New" w:hAnsi="Courier New" w:cs="Courier New"/>
          <w:sz w:val="24"/>
          <w:szCs w:val="24"/>
        </w:rPr>
        <w:t>.</w:t>
      </w:r>
    </w:p>
    <w:p w14:paraId="6421958E" w14:textId="39D7B87C" w:rsidR="00F92E5C" w:rsidRPr="00F92E5C" w:rsidRDefault="00F92E5C" w:rsidP="00F92E5C">
      <w:pPr>
        <w:tabs>
          <w:tab w:val="left" w:pos="3600"/>
        </w:tabs>
        <w:ind w:hanging="180"/>
        <w:rPr>
          <w:rFonts w:ascii="Courier New" w:hAnsi="Courier New" w:cs="Courier New"/>
          <w:b/>
          <w:sz w:val="24"/>
          <w:szCs w:val="24"/>
        </w:rPr>
      </w:pPr>
      <w:r w:rsidRPr="00F92E5C">
        <w:rPr>
          <w:rFonts w:ascii="Courier New" w:hAnsi="Courier New" w:cs="Courier New"/>
          <w:b/>
          <w:sz w:val="24"/>
          <w:szCs w:val="24"/>
          <w:u w:val="single"/>
        </w:rPr>
        <w:t>Fire Marshal:</w:t>
      </w:r>
      <w:r w:rsidRPr="00F92E5C">
        <w:rPr>
          <w:rFonts w:ascii="Courier New" w:hAnsi="Courier New" w:cs="Courier New"/>
          <w:b/>
          <w:sz w:val="24"/>
          <w:szCs w:val="24"/>
        </w:rPr>
        <w:t xml:space="preserve"> (Michael Townsend, 641-6541)</w:t>
      </w:r>
    </w:p>
    <w:p w14:paraId="77734D10" w14:textId="77777777" w:rsidR="00F92E5C" w:rsidRPr="00F92E5C" w:rsidRDefault="00F92E5C" w:rsidP="004E4A7F">
      <w:pPr>
        <w:numPr>
          <w:ilvl w:val="0"/>
          <w:numId w:val="12"/>
        </w:numPr>
        <w:ind w:left="180"/>
        <w:rPr>
          <w:rFonts w:ascii="Courier New" w:eastAsia="Calibri" w:hAnsi="Courier New" w:cs="Courier New"/>
          <w:sz w:val="24"/>
          <w:szCs w:val="24"/>
        </w:rPr>
      </w:pPr>
      <w:r w:rsidRPr="00F92E5C">
        <w:rPr>
          <w:rFonts w:ascii="Courier New" w:eastAsia="Calibri" w:hAnsi="Courier New" w:cs="Courier New"/>
          <w:sz w:val="24"/>
          <w:szCs w:val="24"/>
        </w:rPr>
        <w:t>Change hydrant color to green with white caps.</w:t>
      </w:r>
    </w:p>
    <w:p w14:paraId="1D604EE8" w14:textId="77777777" w:rsidR="00F92E5C" w:rsidRDefault="00F92E5C" w:rsidP="00F92E5C">
      <w:pPr>
        <w:tabs>
          <w:tab w:val="left" w:pos="3600"/>
        </w:tabs>
        <w:ind w:hanging="180"/>
        <w:rPr>
          <w:rFonts w:ascii="Courier New" w:hAnsi="Courier New" w:cs="Courier New"/>
          <w:b/>
          <w:sz w:val="24"/>
          <w:szCs w:val="24"/>
          <w:u w:val="single"/>
        </w:rPr>
      </w:pPr>
    </w:p>
    <w:p w14:paraId="12BFE9EF" w14:textId="77777777" w:rsidR="00F92E5C" w:rsidRDefault="00F92E5C" w:rsidP="00F92E5C">
      <w:pPr>
        <w:tabs>
          <w:tab w:val="left" w:pos="3600"/>
        </w:tabs>
        <w:ind w:hanging="180"/>
        <w:rPr>
          <w:rFonts w:ascii="Courier New" w:hAnsi="Courier New" w:cs="Courier New"/>
          <w:b/>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677E2C85" w14:textId="4E1AAC0A" w:rsidR="00F92E5C" w:rsidRDefault="00F765BC" w:rsidP="004E4A7F">
      <w:pPr>
        <w:pStyle w:val="ListParagraph"/>
        <w:numPr>
          <w:ilvl w:val="0"/>
          <w:numId w:val="17"/>
        </w:numPr>
        <w:spacing w:after="120" w:line="360" w:lineRule="auto"/>
        <w:ind w:left="173"/>
        <w:rPr>
          <w:rFonts w:ascii="Courier New" w:hAnsi="Courier New" w:cs="Courier New"/>
          <w:sz w:val="24"/>
          <w:szCs w:val="24"/>
        </w:rPr>
      </w:pPr>
      <w:r>
        <w:rPr>
          <w:rFonts w:ascii="Courier New" w:hAnsi="Courier New" w:cs="Courier New"/>
          <w:sz w:val="24"/>
          <w:szCs w:val="24"/>
        </w:rPr>
        <w:t>No comments</w:t>
      </w:r>
    </w:p>
    <w:p w14:paraId="7046CCA1" w14:textId="0AEC7FFC" w:rsidR="00865609" w:rsidRPr="00795F87" w:rsidRDefault="00795F87" w:rsidP="008B0225">
      <w:pPr>
        <w:spacing w:after="360"/>
        <w:ind w:left="-187"/>
        <w:rPr>
          <w:rFonts w:ascii="Courier New" w:hAnsi="Courier New" w:cs="Courier New"/>
          <w:i/>
          <w:sz w:val="24"/>
          <w:szCs w:val="24"/>
        </w:rPr>
      </w:pPr>
      <w:r>
        <w:rPr>
          <w:rFonts w:ascii="Courier New" w:hAnsi="Courier New" w:cs="Courier New"/>
          <w:i/>
          <w:sz w:val="24"/>
          <w:szCs w:val="24"/>
        </w:rPr>
        <w:t xml:space="preserve">Beth Anne Aheron motioned for Conditional Approval (CA); </w:t>
      </w:r>
      <w:r w:rsidR="007747FE">
        <w:rPr>
          <w:rFonts w:ascii="Courier New" w:hAnsi="Courier New" w:cs="Courier New"/>
          <w:i/>
          <w:sz w:val="24"/>
          <w:szCs w:val="24"/>
        </w:rPr>
        <w:t xml:space="preserve">John Nykamp seconded. </w:t>
      </w:r>
      <w:r w:rsidR="00DC3A0A">
        <w:rPr>
          <w:rFonts w:ascii="Courier New" w:hAnsi="Courier New" w:cs="Courier New"/>
          <w:i/>
          <w:sz w:val="24"/>
          <w:szCs w:val="24"/>
        </w:rPr>
        <w:t>The motion carried unanimously</w:t>
      </w:r>
      <w:r w:rsidR="000F080C">
        <w:rPr>
          <w:rFonts w:ascii="Courier New" w:hAnsi="Courier New" w:cs="Courier New"/>
          <w:i/>
          <w:sz w:val="24"/>
          <w:szCs w:val="24"/>
        </w:rPr>
        <w:t>.</w:t>
      </w:r>
    </w:p>
    <w:p w14:paraId="6E7EDB15" w14:textId="77777777" w:rsidR="00F92E5C" w:rsidRDefault="00F92E5C" w:rsidP="00F92E5C"/>
    <w:p w14:paraId="1D3AAA71" w14:textId="77777777" w:rsidR="00DF523C" w:rsidRPr="009015A6" w:rsidRDefault="00DF523C" w:rsidP="00795F87">
      <w:pPr>
        <w:ind w:left="-180"/>
        <w:jc w:val="both"/>
        <w:rPr>
          <w:rFonts w:ascii="Courier New" w:eastAsia="Calibri" w:hAnsi="Courier New"/>
          <w:b/>
          <w:sz w:val="24"/>
          <w:szCs w:val="24"/>
        </w:rPr>
      </w:pPr>
      <w:r w:rsidRPr="009015A6">
        <w:rPr>
          <w:rFonts w:ascii="Courier New" w:eastAsia="Calibri" w:hAnsi="Courier New"/>
          <w:b/>
          <w:sz w:val="24"/>
          <w:szCs w:val="24"/>
        </w:rPr>
        <w:t>Major Site Plan Case #20-12-ST</w:t>
      </w:r>
      <w:r>
        <w:rPr>
          <w:rFonts w:ascii="Courier New" w:eastAsia="Calibri" w:hAnsi="Courier New"/>
          <w:b/>
          <w:sz w:val="24"/>
          <w:szCs w:val="24"/>
        </w:rPr>
        <w:t>CP</w:t>
      </w:r>
      <w:r w:rsidRPr="009015A6">
        <w:rPr>
          <w:rFonts w:ascii="Courier New" w:eastAsia="Calibri" w:hAnsi="Courier New"/>
          <w:b/>
          <w:sz w:val="24"/>
          <w:szCs w:val="24"/>
        </w:rPr>
        <w:t>-08774 7716 PQR LCID</w:t>
      </w:r>
      <w:r>
        <w:rPr>
          <w:rFonts w:ascii="Courier New" w:eastAsia="Calibri" w:hAnsi="Courier New"/>
          <w:b/>
          <w:sz w:val="24"/>
          <w:szCs w:val="24"/>
        </w:rPr>
        <w:t>, MINOR:</w:t>
      </w:r>
    </w:p>
    <w:p w14:paraId="6EA9662C" w14:textId="54C2FB4C" w:rsidR="00DF523C" w:rsidRDefault="00DF523C"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r w:rsidRPr="009015A6">
        <w:rPr>
          <w:rFonts w:ascii="Courier New" w:hAnsi="Courier New"/>
          <w:sz w:val="24"/>
        </w:rPr>
        <w:t>Located on east side of Pearman Quarry Road</w:t>
      </w:r>
      <w:r>
        <w:rPr>
          <w:rFonts w:ascii="Courier New" w:hAnsi="Courier New"/>
          <w:sz w:val="24"/>
        </w:rPr>
        <w:t xml:space="preserve"> (PQR)</w:t>
      </w:r>
      <w:r w:rsidRPr="009015A6">
        <w:rPr>
          <w:rFonts w:ascii="Courier New" w:hAnsi="Courier New"/>
          <w:sz w:val="24"/>
        </w:rPr>
        <w:t xml:space="preserve"> approximately 1900 feet north of Warner Road</w:t>
      </w:r>
      <w:r>
        <w:rPr>
          <w:rFonts w:ascii="Courier New" w:hAnsi="Courier New"/>
          <w:sz w:val="24"/>
        </w:rPr>
        <w:t>, Guilford County Tax Parcel 166915, Stokesdale NC</w:t>
      </w:r>
      <w:r w:rsidRPr="009015A6">
        <w:rPr>
          <w:rFonts w:ascii="Courier New" w:hAnsi="Courier New"/>
          <w:sz w:val="24"/>
        </w:rPr>
        <w:t xml:space="preserve">. </w:t>
      </w:r>
      <w:r>
        <w:rPr>
          <w:rFonts w:ascii="Courier New" w:hAnsi="Courier New"/>
          <w:sz w:val="24"/>
        </w:rPr>
        <w:t>The site plan includes a 2-acre landfill area</w:t>
      </w:r>
      <w:r w:rsidRPr="009015A6">
        <w:rPr>
          <w:rFonts w:ascii="Courier New" w:hAnsi="Courier New"/>
          <w:sz w:val="24"/>
        </w:rPr>
        <w:t>. The proposed use is subject to development standards in the Stokesdale Development Ordinance. Zoned, AG.</w:t>
      </w:r>
      <w:r>
        <w:rPr>
          <w:rFonts w:ascii="Courier New" w:hAnsi="Courier New"/>
          <w:sz w:val="24"/>
        </w:rPr>
        <w:t xml:space="preserve"> Owner: Johnny Reynolds.</w:t>
      </w:r>
    </w:p>
    <w:p w14:paraId="3749DF3B" w14:textId="77777777" w:rsidR="00354DED" w:rsidRDefault="00354DED" w:rsidP="00354DED">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2805A3F1" w14:textId="77777777" w:rsidR="00354DED" w:rsidRDefault="00354DED" w:rsidP="004E4A7F">
      <w:pPr>
        <w:numPr>
          <w:ilvl w:val="0"/>
          <w:numId w:val="19"/>
        </w:numPr>
        <w:rPr>
          <w:rFonts w:ascii="Courier New" w:hAnsi="Courier New" w:cs="Courier New"/>
          <w:sz w:val="24"/>
          <w:szCs w:val="24"/>
        </w:rPr>
      </w:pPr>
      <w:r>
        <w:rPr>
          <w:rFonts w:ascii="Courier New" w:hAnsi="Courier New" w:cs="Courier New"/>
          <w:sz w:val="24"/>
          <w:szCs w:val="24"/>
        </w:rPr>
        <w:t>No comments</w:t>
      </w:r>
    </w:p>
    <w:p w14:paraId="7B6F0F4B" w14:textId="77777777" w:rsidR="00354DED" w:rsidRDefault="00354DED" w:rsidP="00354DED">
      <w:pPr>
        <w:tabs>
          <w:tab w:val="left" w:pos="450"/>
          <w:tab w:val="left" w:pos="720"/>
        </w:tabs>
        <w:rPr>
          <w:rFonts w:ascii="Courier New" w:hAnsi="Courier New" w:cs="Courier New"/>
          <w:sz w:val="24"/>
          <w:szCs w:val="24"/>
        </w:rPr>
      </w:pPr>
    </w:p>
    <w:p w14:paraId="6EAA99AB" w14:textId="77777777" w:rsidR="00354DED" w:rsidRDefault="00354DED" w:rsidP="00354DED">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21D624D7" w14:textId="77777777" w:rsidR="00354DED" w:rsidRDefault="00354DED" w:rsidP="004E4A7F">
      <w:pPr>
        <w:numPr>
          <w:ilvl w:val="0"/>
          <w:numId w:val="23"/>
        </w:numPr>
        <w:rPr>
          <w:rFonts w:ascii="Courier New" w:hAnsi="Courier New" w:cs="Courier New"/>
          <w:sz w:val="24"/>
          <w:szCs w:val="24"/>
        </w:rPr>
      </w:pPr>
      <w:r>
        <w:rPr>
          <w:rFonts w:ascii="Courier New" w:hAnsi="Courier New" w:cs="Courier New"/>
          <w:sz w:val="24"/>
          <w:szCs w:val="24"/>
        </w:rPr>
        <w:t>No comments.</w:t>
      </w:r>
    </w:p>
    <w:p w14:paraId="2F501F5A" w14:textId="77777777" w:rsidR="00354DED" w:rsidRPr="00DF36B8" w:rsidRDefault="00354DED" w:rsidP="00354DED">
      <w:pPr>
        <w:ind w:hanging="180"/>
        <w:rPr>
          <w:rFonts w:ascii="Courier New" w:hAnsi="Courier New" w:cs="Courier New"/>
          <w:sz w:val="24"/>
          <w:szCs w:val="24"/>
        </w:rPr>
      </w:pPr>
    </w:p>
    <w:p w14:paraId="2FCF91F8" w14:textId="77777777" w:rsidR="00354DED" w:rsidRDefault="00354DED" w:rsidP="00354DED">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491F9B81" w14:textId="77777777" w:rsidR="00354DED" w:rsidRPr="0074259C" w:rsidRDefault="00354DED" w:rsidP="004E4A7F">
      <w:pPr>
        <w:numPr>
          <w:ilvl w:val="0"/>
          <w:numId w:val="18"/>
        </w:numPr>
        <w:spacing w:after="160" w:line="259" w:lineRule="auto"/>
        <w:ind w:left="180"/>
        <w:contextualSpacing/>
        <w:rPr>
          <w:rFonts w:ascii="Courier New" w:eastAsia="Calibri" w:hAnsi="Courier New" w:cs="Courier New"/>
          <w:sz w:val="24"/>
          <w:szCs w:val="24"/>
        </w:rPr>
      </w:pPr>
      <w:r w:rsidRPr="0074259C">
        <w:rPr>
          <w:rFonts w:ascii="Courier New" w:eastAsia="Calibri" w:hAnsi="Courier New" w:cs="Courier New"/>
          <w:sz w:val="24"/>
          <w:szCs w:val="24"/>
        </w:rPr>
        <w:t>Revise effective date for FIRM map number 9710689900K per latest.</w:t>
      </w:r>
    </w:p>
    <w:p w14:paraId="5C9D777B" w14:textId="77777777" w:rsidR="00354DED" w:rsidRPr="0074259C" w:rsidRDefault="00354DED" w:rsidP="004E4A7F">
      <w:pPr>
        <w:numPr>
          <w:ilvl w:val="0"/>
          <w:numId w:val="18"/>
        </w:numPr>
        <w:spacing w:after="160" w:line="259" w:lineRule="auto"/>
        <w:ind w:left="180"/>
        <w:contextualSpacing/>
        <w:rPr>
          <w:rFonts w:ascii="Courier New" w:eastAsia="Calibri" w:hAnsi="Courier New" w:cs="Courier New"/>
          <w:sz w:val="24"/>
          <w:szCs w:val="24"/>
        </w:rPr>
      </w:pPr>
      <w:r w:rsidRPr="0074259C">
        <w:rPr>
          <w:rFonts w:ascii="Courier New" w:eastAsia="Calibri" w:hAnsi="Courier New" w:cs="Courier New"/>
          <w:sz w:val="24"/>
          <w:szCs w:val="24"/>
        </w:rPr>
        <w:t>Update stream buffer detail and cross section to reflect 30-ft undisturbed buffer.</w:t>
      </w:r>
    </w:p>
    <w:p w14:paraId="1FFD9ECC" w14:textId="77777777" w:rsidR="00354DED" w:rsidRPr="0074259C" w:rsidRDefault="00354DED" w:rsidP="004E4A7F">
      <w:pPr>
        <w:numPr>
          <w:ilvl w:val="0"/>
          <w:numId w:val="18"/>
        </w:numPr>
        <w:spacing w:after="160" w:line="259" w:lineRule="auto"/>
        <w:ind w:left="180"/>
        <w:contextualSpacing/>
        <w:rPr>
          <w:rFonts w:ascii="Courier New" w:eastAsia="Calibri" w:hAnsi="Courier New" w:cs="Courier New"/>
          <w:sz w:val="24"/>
          <w:szCs w:val="24"/>
        </w:rPr>
      </w:pPr>
      <w:r w:rsidRPr="0074259C">
        <w:rPr>
          <w:rFonts w:ascii="Courier New" w:eastAsia="Calibri" w:hAnsi="Courier New" w:cs="Courier New"/>
          <w:sz w:val="24"/>
          <w:szCs w:val="24"/>
        </w:rPr>
        <w:t>Remove WQCE notes on Sheets 2.1 &amp; 2.2 (no longer applicable with new 30-ft undisturbed buffer).</w:t>
      </w:r>
    </w:p>
    <w:p w14:paraId="5FC1CE46" w14:textId="77777777" w:rsidR="00354DED" w:rsidRPr="0074259C" w:rsidRDefault="00354DED" w:rsidP="004E4A7F">
      <w:pPr>
        <w:numPr>
          <w:ilvl w:val="0"/>
          <w:numId w:val="18"/>
        </w:numPr>
        <w:spacing w:after="160" w:line="259" w:lineRule="auto"/>
        <w:ind w:left="180"/>
        <w:contextualSpacing/>
        <w:rPr>
          <w:rFonts w:ascii="Courier New" w:eastAsia="Calibri" w:hAnsi="Courier New" w:cs="Courier New"/>
          <w:sz w:val="24"/>
          <w:szCs w:val="24"/>
        </w:rPr>
      </w:pPr>
      <w:r w:rsidRPr="0074259C">
        <w:rPr>
          <w:rFonts w:ascii="Courier New" w:eastAsia="Calibri" w:hAnsi="Courier New" w:cs="Courier New"/>
          <w:sz w:val="24"/>
          <w:szCs w:val="24"/>
        </w:rPr>
        <w:t>Relocate Skimmer Basin #1 fill berm outside of drainage easement.</w:t>
      </w:r>
    </w:p>
    <w:p w14:paraId="29134F4A" w14:textId="77777777" w:rsidR="00354DED" w:rsidRPr="0074259C" w:rsidRDefault="00354DED" w:rsidP="00354DED">
      <w:pPr>
        <w:ind w:left="360" w:hanging="360"/>
        <w:rPr>
          <w:rFonts w:ascii="Courier New" w:hAnsi="Courier New" w:cs="Courier New"/>
          <w:b/>
          <w:sz w:val="24"/>
          <w:szCs w:val="24"/>
        </w:rPr>
      </w:pPr>
    </w:p>
    <w:p w14:paraId="64D58706" w14:textId="77777777" w:rsidR="00354DED" w:rsidRDefault="00354DED" w:rsidP="00354DED">
      <w:pPr>
        <w:ind w:hanging="180"/>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6EA9D368" w14:textId="77777777" w:rsidR="00354DED" w:rsidRPr="00CA6620" w:rsidRDefault="00354DED" w:rsidP="004E4A7F">
      <w:pPr>
        <w:numPr>
          <w:ilvl w:val="0"/>
          <w:numId w:val="20"/>
        </w:numPr>
        <w:rPr>
          <w:rFonts w:ascii="Courier New" w:hAnsi="Courier New" w:cs="Courier New"/>
          <w:bCs/>
          <w:sz w:val="24"/>
          <w:szCs w:val="24"/>
        </w:rPr>
      </w:pPr>
      <w:r>
        <w:rPr>
          <w:rFonts w:ascii="Courier New" w:hAnsi="Courier New" w:cs="Courier New"/>
          <w:bCs/>
          <w:sz w:val="24"/>
          <w:szCs w:val="24"/>
        </w:rPr>
        <w:t>No Comments</w:t>
      </w:r>
    </w:p>
    <w:p w14:paraId="04204202" w14:textId="77777777" w:rsidR="00354DED" w:rsidRDefault="00354DED" w:rsidP="00354DED">
      <w:pPr>
        <w:tabs>
          <w:tab w:val="left" w:pos="3600"/>
        </w:tabs>
        <w:ind w:hanging="180"/>
        <w:rPr>
          <w:rFonts w:ascii="Courier New" w:hAnsi="Courier New" w:cs="Courier New"/>
          <w:b/>
          <w:sz w:val="24"/>
          <w:szCs w:val="24"/>
          <w:u w:val="single"/>
        </w:rPr>
      </w:pPr>
    </w:p>
    <w:p w14:paraId="6490F8B4" w14:textId="77777777" w:rsidR="00354DED" w:rsidRDefault="00354DED" w:rsidP="00354DED">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28A1F127" w14:textId="77777777" w:rsidR="00354DED" w:rsidRPr="00E21F41" w:rsidRDefault="00354DED" w:rsidP="00354DED">
      <w:pPr>
        <w:tabs>
          <w:tab w:val="left" w:pos="0"/>
          <w:tab w:val="left" w:pos="1200"/>
          <w:tab w:val="left"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3" w:lineRule="atLeast"/>
        <w:ind w:hanging="180"/>
        <w:rPr>
          <w:rFonts w:ascii="Courier New" w:hAnsi="Courier New" w:cs="Courier New"/>
          <w:sz w:val="24"/>
          <w:szCs w:val="24"/>
        </w:rPr>
      </w:pPr>
      <w:r w:rsidRPr="00E21F41">
        <w:rPr>
          <w:rFonts w:ascii="Courier New" w:hAnsi="Courier New" w:cs="Courier New"/>
          <w:sz w:val="24"/>
          <w:szCs w:val="24"/>
        </w:rPr>
        <w:t xml:space="preserve">1. No comments </w:t>
      </w:r>
      <w:proofErr w:type="gramStart"/>
      <w:r w:rsidRPr="00E21F41">
        <w:rPr>
          <w:rFonts w:ascii="Courier New" w:hAnsi="Courier New" w:cs="Courier New"/>
          <w:sz w:val="24"/>
          <w:szCs w:val="24"/>
        </w:rPr>
        <w:t>at this time</w:t>
      </w:r>
      <w:proofErr w:type="gramEnd"/>
      <w:r w:rsidRPr="00E21F41">
        <w:rPr>
          <w:rFonts w:ascii="Courier New" w:hAnsi="Courier New" w:cs="Courier New"/>
          <w:sz w:val="24"/>
          <w:szCs w:val="24"/>
        </w:rPr>
        <w:t>.</w:t>
      </w:r>
    </w:p>
    <w:p w14:paraId="67AD1DE3" w14:textId="77777777" w:rsidR="00354DED" w:rsidRDefault="00354DED" w:rsidP="00354DED">
      <w:pPr>
        <w:spacing w:after="160" w:line="259" w:lineRule="auto"/>
        <w:ind w:left="-180"/>
        <w:contextualSpacing/>
        <w:rPr>
          <w:rFonts w:ascii="Courier New" w:eastAsia="Calibri" w:hAnsi="Courier New" w:cs="Courier New"/>
          <w:sz w:val="24"/>
          <w:szCs w:val="24"/>
        </w:rPr>
      </w:pPr>
    </w:p>
    <w:p w14:paraId="77607A8F" w14:textId="77777777" w:rsidR="00354DED" w:rsidRPr="00192F97" w:rsidRDefault="00354DED" w:rsidP="00354DED">
      <w:pPr>
        <w:tabs>
          <w:tab w:val="left" w:pos="3600"/>
        </w:tabs>
        <w:ind w:hanging="180"/>
        <w:rPr>
          <w:rFonts w:ascii="Courier New" w:hAnsi="Courier New" w:cs="Courier New"/>
          <w:b/>
          <w:sz w:val="24"/>
          <w:szCs w:val="24"/>
        </w:rPr>
      </w:pP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4B4AABC5" w14:textId="77777777" w:rsidR="00354DED" w:rsidRPr="00CA6620" w:rsidRDefault="00354DED" w:rsidP="004E4A7F">
      <w:pPr>
        <w:numPr>
          <w:ilvl w:val="0"/>
          <w:numId w:val="22"/>
        </w:numPr>
        <w:rPr>
          <w:rFonts w:ascii="Courier New" w:hAnsi="Courier New" w:cs="Courier New"/>
          <w:bCs/>
          <w:sz w:val="24"/>
          <w:szCs w:val="24"/>
        </w:rPr>
      </w:pPr>
      <w:r>
        <w:rPr>
          <w:rFonts w:ascii="Courier New" w:hAnsi="Courier New" w:cs="Courier New"/>
          <w:bCs/>
          <w:sz w:val="24"/>
          <w:szCs w:val="24"/>
        </w:rPr>
        <w:t>No Comments</w:t>
      </w:r>
    </w:p>
    <w:p w14:paraId="0AAC8D18" w14:textId="77777777" w:rsidR="00354DED" w:rsidRDefault="00354DED" w:rsidP="00354DED">
      <w:pPr>
        <w:tabs>
          <w:tab w:val="left" w:pos="3600"/>
        </w:tabs>
        <w:ind w:hanging="180"/>
        <w:rPr>
          <w:rFonts w:ascii="Courier New" w:hAnsi="Courier New" w:cs="Courier New"/>
          <w:b/>
          <w:sz w:val="24"/>
          <w:szCs w:val="24"/>
          <w:u w:val="single"/>
        </w:rPr>
      </w:pPr>
    </w:p>
    <w:p w14:paraId="18AD941C" w14:textId="77777777" w:rsidR="00354DED" w:rsidRDefault="00354DED" w:rsidP="00354DED">
      <w:pPr>
        <w:tabs>
          <w:tab w:val="left" w:pos="3600"/>
        </w:tabs>
        <w:ind w:hanging="180"/>
        <w:rPr>
          <w:rFonts w:ascii="Courier New" w:hAnsi="Courier New" w:cs="Courier New"/>
          <w:b/>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5617A719" w14:textId="77777777" w:rsidR="00354DED" w:rsidRPr="00CA6620" w:rsidRDefault="00354DED" w:rsidP="004E4A7F">
      <w:pPr>
        <w:numPr>
          <w:ilvl w:val="0"/>
          <w:numId w:val="21"/>
        </w:numPr>
        <w:rPr>
          <w:rFonts w:ascii="Courier New" w:hAnsi="Courier New" w:cs="Courier New"/>
          <w:bCs/>
          <w:sz w:val="24"/>
          <w:szCs w:val="24"/>
        </w:rPr>
      </w:pPr>
      <w:r>
        <w:rPr>
          <w:rFonts w:ascii="Courier New" w:hAnsi="Courier New" w:cs="Courier New"/>
          <w:bCs/>
          <w:sz w:val="24"/>
          <w:szCs w:val="24"/>
        </w:rPr>
        <w:t>No Comments</w:t>
      </w:r>
    </w:p>
    <w:p w14:paraId="4AEFE3C2" w14:textId="2158A1AD" w:rsidR="000F080C" w:rsidRDefault="00376182"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i/>
          <w:sz w:val="24"/>
        </w:rPr>
      </w:pPr>
      <w:r>
        <w:rPr>
          <w:rFonts w:ascii="Courier New" w:hAnsi="Courier New"/>
          <w:i/>
          <w:sz w:val="24"/>
        </w:rPr>
        <w:t xml:space="preserve">Brent Gatlin motioned for </w:t>
      </w:r>
      <w:r w:rsidR="000E3094">
        <w:rPr>
          <w:rFonts w:ascii="Courier New" w:hAnsi="Courier New"/>
          <w:i/>
          <w:sz w:val="24"/>
        </w:rPr>
        <w:t>Conditional Approval; Beth Anne seconded.</w:t>
      </w:r>
    </w:p>
    <w:p w14:paraId="603F24AA" w14:textId="08764877" w:rsidR="000E3094" w:rsidRDefault="000E3094" w:rsidP="001E4339">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360"/>
        <w:ind w:left="-187"/>
        <w:rPr>
          <w:rFonts w:ascii="Courier New" w:hAnsi="Courier New"/>
          <w:i/>
          <w:sz w:val="24"/>
        </w:rPr>
      </w:pPr>
      <w:r>
        <w:rPr>
          <w:rFonts w:ascii="Courier New" w:hAnsi="Courier New"/>
          <w:i/>
          <w:sz w:val="24"/>
        </w:rPr>
        <w:t>The vote was unanimous in fa</w:t>
      </w:r>
      <w:r w:rsidR="001E4339">
        <w:rPr>
          <w:rFonts w:ascii="Courier New" w:hAnsi="Courier New"/>
          <w:i/>
          <w:sz w:val="24"/>
        </w:rPr>
        <w:t>vor of the motion.</w:t>
      </w:r>
    </w:p>
    <w:p w14:paraId="65D23F76" w14:textId="3E9E29A7" w:rsidR="00DF523C" w:rsidRDefault="00DF523C" w:rsidP="00795F87">
      <w:pPr>
        <w:spacing w:after="160" w:line="259" w:lineRule="auto"/>
        <w:ind w:left="-180"/>
        <w:rPr>
          <w:rFonts w:ascii="Courier New" w:hAnsi="Courier New" w:cs="Courier New"/>
          <w:sz w:val="24"/>
        </w:rPr>
      </w:pPr>
      <w:r w:rsidRPr="00B866B6">
        <w:rPr>
          <w:rFonts w:ascii="Courier New" w:hAnsi="Courier New" w:cs="Courier New"/>
          <w:b/>
          <w:sz w:val="24"/>
        </w:rPr>
        <w:t xml:space="preserve">Master Sketch Plan </w:t>
      </w:r>
      <w:r>
        <w:rPr>
          <w:rFonts w:ascii="Courier New" w:hAnsi="Courier New" w:cs="Courier New"/>
          <w:b/>
          <w:sz w:val="24"/>
        </w:rPr>
        <w:t>#20-01-GCPL-00224</w:t>
      </w:r>
      <w:r w:rsidRPr="00B866B6">
        <w:rPr>
          <w:rFonts w:ascii="Courier New" w:hAnsi="Courier New" w:cs="Courier New"/>
          <w:b/>
          <w:sz w:val="24"/>
        </w:rPr>
        <w:t xml:space="preserve">: </w:t>
      </w:r>
      <w:r>
        <w:rPr>
          <w:rFonts w:ascii="Courier New" w:hAnsi="Courier New" w:cs="Courier New"/>
          <w:b/>
          <w:sz w:val="24"/>
        </w:rPr>
        <w:t xml:space="preserve">Jessup Ridge Master PH 7 Section 5 &amp; 6. </w:t>
      </w:r>
      <w:r w:rsidRPr="00B866B6">
        <w:rPr>
          <w:rFonts w:ascii="Courier New" w:hAnsi="Courier New" w:cs="Courier New"/>
          <w:sz w:val="24"/>
        </w:rPr>
        <w:t xml:space="preserve">Located </w:t>
      </w:r>
      <w:r>
        <w:rPr>
          <w:rFonts w:ascii="Courier New" w:hAnsi="Courier New" w:cs="Courier New"/>
          <w:sz w:val="24"/>
        </w:rPr>
        <w:t xml:space="preserve">at </w:t>
      </w:r>
      <w:r w:rsidRPr="00B866B6">
        <w:rPr>
          <w:rFonts w:ascii="Courier New" w:hAnsi="Courier New" w:cs="Courier New"/>
          <w:sz w:val="24"/>
        </w:rPr>
        <w:t xml:space="preserve">the intersection of </w:t>
      </w:r>
      <w:r>
        <w:rPr>
          <w:rFonts w:ascii="Courier New" w:hAnsi="Courier New" w:cs="Courier New"/>
          <w:sz w:val="24"/>
        </w:rPr>
        <w:t>j Carrol Jessup PKWY</w:t>
      </w:r>
      <w:r w:rsidRPr="00B866B6">
        <w:rPr>
          <w:rFonts w:ascii="Courier New" w:hAnsi="Courier New" w:cs="Courier New"/>
          <w:sz w:val="24"/>
        </w:rPr>
        <w:t xml:space="preserve"> </w:t>
      </w:r>
      <w:r>
        <w:rPr>
          <w:rFonts w:ascii="Courier New" w:hAnsi="Courier New" w:cs="Courier New"/>
          <w:sz w:val="24"/>
        </w:rPr>
        <w:t xml:space="preserve">and Robert Jessup Drive </w:t>
      </w:r>
      <w:r w:rsidRPr="00B866B6">
        <w:rPr>
          <w:rFonts w:ascii="Courier New" w:hAnsi="Courier New" w:cs="Courier New"/>
          <w:sz w:val="24"/>
        </w:rPr>
        <w:t xml:space="preserve">in </w:t>
      </w:r>
      <w:r>
        <w:rPr>
          <w:rFonts w:ascii="Courier New" w:hAnsi="Courier New" w:cs="Courier New"/>
          <w:sz w:val="24"/>
        </w:rPr>
        <w:t>Center Grove</w:t>
      </w:r>
      <w:r w:rsidRPr="00B866B6">
        <w:rPr>
          <w:rFonts w:ascii="Courier New" w:hAnsi="Courier New" w:cs="Courier New"/>
          <w:sz w:val="24"/>
        </w:rPr>
        <w:t xml:space="preserve"> Township. Guilford County Tax Parcel #</w:t>
      </w:r>
      <w:r>
        <w:rPr>
          <w:rFonts w:ascii="Courier New" w:hAnsi="Courier New" w:cs="Courier New"/>
          <w:sz w:val="24"/>
        </w:rPr>
        <w:t>139002</w:t>
      </w:r>
      <w:r w:rsidRPr="00B866B6">
        <w:rPr>
          <w:rFonts w:ascii="Courier New" w:hAnsi="Courier New" w:cs="Courier New"/>
          <w:sz w:val="24"/>
        </w:rPr>
        <w:t xml:space="preserve">. </w:t>
      </w:r>
      <w:r>
        <w:rPr>
          <w:rFonts w:ascii="Courier New" w:hAnsi="Courier New" w:cs="Courier New"/>
          <w:sz w:val="24"/>
        </w:rPr>
        <w:t>The proposed PH 7 Master includes sections 5 &amp; 6 with a total of 8 lots on 12.21 acres zoned RS-30</w:t>
      </w:r>
      <w:r w:rsidRPr="003E2C94">
        <w:rPr>
          <w:rFonts w:ascii="Courier New" w:hAnsi="Courier New" w:cs="Courier New"/>
          <w:sz w:val="24"/>
        </w:rPr>
        <w:t xml:space="preserve"> </w:t>
      </w:r>
      <w:r w:rsidRPr="00B866B6">
        <w:rPr>
          <w:rFonts w:ascii="Courier New" w:hAnsi="Courier New" w:cs="Courier New"/>
          <w:sz w:val="24"/>
        </w:rPr>
        <w:t>(Hugh Creed Associates, Inc., P.A.).</w:t>
      </w:r>
    </w:p>
    <w:p w14:paraId="1CC0FBF6" w14:textId="77777777" w:rsidR="002D0EDD" w:rsidRDefault="002D0EDD" w:rsidP="002D0EDD">
      <w:pPr>
        <w:ind w:left="-270" w:firstLine="9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(Matt Talbott, 641-3591)</w:t>
      </w:r>
      <w:r w:rsidRPr="00AC114D">
        <w:rPr>
          <w:rFonts w:ascii="Courier New" w:hAnsi="Courier New" w:cs="Courier New"/>
          <w:sz w:val="24"/>
          <w:szCs w:val="24"/>
          <w:u w:val="single"/>
        </w:rPr>
        <w:t xml:space="preserve"> </w:t>
      </w:r>
    </w:p>
    <w:p w14:paraId="328ECE4E" w14:textId="79BF401A" w:rsidR="002D0EDD" w:rsidRPr="008D5DFB" w:rsidRDefault="002D0EDD" w:rsidP="004E4A7F">
      <w:pPr>
        <w:numPr>
          <w:ilvl w:val="0"/>
          <w:numId w:val="26"/>
        </w:numPr>
        <w:ind w:left="180"/>
        <w:rPr>
          <w:rFonts w:ascii="Courier New" w:hAnsi="Courier New" w:cs="Courier New"/>
          <w:sz w:val="24"/>
          <w:szCs w:val="24"/>
        </w:rPr>
      </w:pPr>
      <w:r w:rsidRPr="008D5DFB">
        <w:rPr>
          <w:rFonts w:ascii="Courier New" w:hAnsi="Courier New" w:cs="Courier New"/>
          <w:sz w:val="24"/>
          <w:szCs w:val="24"/>
        </w:rPr>
        <w:t>No</w:t>
      </w:r>
      <w:r>
        <w:rPr>
          <w:rFonts w:ascii="Courier New" w:hAnsi="Courier New" w:cs="Courier New"/>
          <w:sz w:val="24"/>
          <w:szCs w:val="24"/>
        </w:rPr>
        <w:t>te case #20-01-GCPL-00224</w:t>
      </w:r>
      <w:r w:rsidR="007C3C88">
        <w:rPr>
          <w:rFonts w:ascii="Courier New" w:hAnsi="Courier New" w:cs="Courier New"/>
          <w:sz w:val="24"/>
          <w:szCs w:val="24"/>
        </w:rPr>
        <w:t>.</w:t>
      </w:r>
    </w:p>
    <w:p w14:paraId="2B8D5A2F" w14:textId="77777777" w:rsidR="002D0EDD" w:rsidRDefault="002D0EDD" w:rsidP="002D0EDD">
      <w:pPr>
        <w:ind w:hanging="180"/>
        <w:rPr>
          <w:rFonts w:ascii="Courier New" w:hAnsi="Courier New" w:cs="Courier New"/>
          <w:b/>
          <w:sz w:val="24"/>
          <w:szCs w:val="24"/>
          <w:u w:val="single"/>
        </w:rPr>
      </w:pPr>
    </w:p>
    <w:p w14:paraId="68C97A5D" w14:textId="77777777" w:rsidR="002D0EDD" w:rsidRDefault="002D0EDD" w:rsidP="002D0EDD">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146831F5" w14:textId="77777777" w:rsidR="002D0EDD" w:rsidRPr="000E4F3B" w:rsidRDefault="002D0EDD" w:rsidP="004E4A7F">
      <w:pPr>
        <w:numPr>
          <w:ilvl w:val="0"/>
          <w:numId w:val="25"/>
        </w:numPr>
        <w:rPr>
          <w:rFonts w:ascii="Courier New" w:hAnsi="Courier New" w:cs="Courier New"/>
          <w:sz w:val="24"/>
          <w:szCs w:val="24"/>
        </w:rPr>
      </w:pPr>
      <w:r w:rsidRPr="000E4F3B">
        <w:rPr>
          <w:rFonts w:ascii="Courier New" w:hAnsi="Courier New" w:cs="Courier New"/>
          <w:sz w:val="24"/>
          <w:szCs w:val="24"/>
        </w:rPr>
        <w:t>No comments.</w:t>
      </w:r>
    </w:p>
    <w:p w14:paraId="7C513441" w14:textId="77777777" w:rsidR="002D0EDD" w:rsidRPr="00DF36B8" w:rsidRDefault="002D0EDD" w:rsidP="002D0EDD">
      <w:pPr>
        <w:ind w:hanging="180"/>
        <w:rPr>
          <w:rFonts w:ascii="Courier New" w:hAnsi="Courier New" w:cs="Courier New"/>
          <w:sz w:val="24"/>
          <w:szCs w:val="24"/>
        </w:rPr>
      </w:pPr>
    </w:p>
    <w:p w14:paraId="524EA0EA" w14:textId="77777777" w:rsidR="002D0EDD" w:rsidRPr="00FE3BC7" w:rsidRDefault="002D0EDD" w:rsidP="002D0EDD">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2D80223A" w14:textId="77777777" w:rsidR="002D0EDD" w:rsidRPr="00B962BD" w:rsidRDefault="002D0EDD" w:rsidP="004E4A7F">
      <w:pPr>
        <w:numPr>
          <w:ilvl w:val="0"/>
          <w:numId w:val="24"/>
        </w:numPr>
        <w:spacing w:after="160" w:line="259" w:lineRule="auto"/>
        <w:ind w:left="180"/>
        <w:contextualSpacing/>
        <w:rPr>
          <w:rFonts w:ascii="Courier New" w:eastAsia="Calibri" w:hAnsi="Courier New" w:cs="Courier New"/>
          <w:sz w:val="24"/>
          <w:szCs w:val="24"/>
        </w:rPr>
      </w:pPr>
      <w:r w:rsidRPr="00B962BD">
        <w:rPr>
          <w:rFonts w:ascii="Courier New" w:eastAsia="Calibri" w:hAnsi="Courier New" w:cs="Courier New"/>
          <w:sz w:val="24"/>
          <w:szCs w:val="24"/>
        </w:rPr>
        <w:t xml:space="preserve">Please correct notes on Floodplain, there is no regulated floodplain in this section. </w:t>
      </w:r>
    </w:p>
    <w:p w14:paraId="27ADD028" w14:textId="77777777" w:rsidR="002D0EDD" w:rsidRPr="00B962BD" w:rsidRDefault="002D0EDD" w:rsidP="004E4A7F">
      <w:pPr>
        <w:numPr>
          <w:ilvl w:val="1"/>
          <w:numId w:val="24"/>
        </w:numPr>
        <w:spacing w:after="160" w:line="259" w:lineRule="auto"/>
        <w:ind w:left="630"/>
        <w:contextualSpacing/>
        <w:rPr>
          <w:rFonts w:ascii="Courier New" w:eastAsia="Calibri" w:hAnsi="Courier New" w:cs="Courier New"/>
          <w:sz w:val="24"/>
          <w:szCs w:val="24"/>
        </w:rPr>
      </w:pPr>
      <w:r w:rsidRPr="00B962BD">
        <w:rPr>
          <w:rFonts w:ascii="Courier New" w:eastAsia="Calibri" w:hAnsi="Courier New" w:cs="Courier New"/>
          <w:sz w:val="24"/>
          <w:szCs w:val="24"/>
        </w:rPr>
        <w:t>[Advisory Comment] - 0.2% floodplain is not regulated.</w:t>
      </w:r>
    </w:p>
    <w:p w14:paraId="52175424" w14:textId="77777777" w:rsidR="002D0EDD" w:rsidRPr="00B962BD" w:rsidRDefault="002D0EDD" w:rsidP="004E4A7F">
      <w:pPr>
        <w:numPr>
          <w:ilvl w:val="0"/>
          <w:numId w:val="24"/>
        </w:numPr>
        <w:spacing w:after="160" w:line="259" w:lineRule="auto"/>
        <w:ind w:left="180"/>
        <w:contextualSpacing/>
        <w:rPr>
          <w:rFonts w:ascii="Courier New" w:eastAsia="Calibri" w:hAnsi="Courier New" w:cs="Courier New"/>
          <w:sz w:val="24"/>
          <w:szCs w:val="24"/>
        </w:rPr>
      </w:pPr>
      <w:r w:rsidRPr="00B962BD">
        <w:rPr>
          <w:rFonts w:ascii="Courier New" w:eastAsia="Calibri" w:hAnsi="Courier New" w:cs="Courier New"/>
          <w:sz w:val="24"/>
          <w:szCs w:val="24"/>
        </w:rPr>
        <w:t>Small intermittent stream missing, per Stream ID done by Sue Homewood in 2016.</w:t>
      </w:r>
    </w:p>
    <w:p w14:paraId="6403B91A" w14:textId="77777777" w:rsidR="002D0EDD" w:rsidRPr="00B962BD" w:rsidRDefault="002D0EDD" w:rsidP="004E4A7F">
      <w:pPr>
        <w:numPr>
          <w:ilvl w:val="1"/>
          <w:numId w:val="24"/>
        </w:numPr>
        <w:spacing w:after="160" w:line="259" w:lineRule="auto"/>
        <w:ind w:left="630" w:hanging="450"/>
        <w:contextualSpacing/>
        <w:rPr>
          <w:rFonts w:ascii="Courier New" w:eastAsia="Calibri" w:hAnsi="Courier New" w:cs="Courier New"/>
          <w:sz w:val="24"/>
          <w:szCs w:val="24"/>
        </w:rPr>
      </w:pPr>
      <w:r w:rsidRPr="00B962BD">
        <w:rPr>
          <w:rFonts w:ascii="Courier New" w:eastAsia="Calibri" w:hAnsi="Courier New" w:cs="Courier New"/>
          <w:sz w:val="24"/>
          <w:szCs w:val="24"/>
        </w:rPr>
        <w:t>See Pilot Environmental Wetland Map showing stream ISA15.</w:t>
      </w:r>
    </w:p>
    <w:p w14:paraId="7DE0F3FB" w14:textId="77777777" w:rsidR="002D0EDD" w:rsidRPr="00B962BD" w:rsidRDefault="002D0EDD" w:rsidP="004E4A7F">
      <w:pPr>
        <w:numPr>
          <w:ilvl w:val="0"/>
          <w:numId w:val="24"/>
        </w:numPr>
        <w:spacing w:after="160" w:line="259" w:lineRule="auto"/>
        <w:ind w:left="180"/>
        <w:contextualSpacing/>
        <w:rPr>
          <w:rFonts w:ascii="Courier New" w:eastAsia="Calibri" w:hAnsi="Courier New" w:cs="Courier New"/>
          <w:sz w:val="24"/>
          <w:szCs w:val="24"/>
        </w:rPr>
      </w:pPr>
      <w:r w:rsidRPr="00B962BD">
        <w:rPr>
          <w:rFonts w:ascii="Courier New" w:eastAsia="Calibri" w:hAnsi="Courier New" w:cs="Courier New"/>
          <w:sz w:val="24"/>
          <w:szCs w:val="24"/>
        </w:rPr>
        <w:t>Please remove 55</w:t>
      </w:r>
      <w:r>
        <w:rPr>
          <w:rFonts w:ascii="Courier New" w:eastAsia="Calibri" w:hAnsi="Courier New" w:cs="Courier New"/>
          <w:sz w:val="24"/>
          <w:szCs w:val="24"/>
        </w:rPr>
        <w:t xml:space="preserve"> </w:t>
      </w:r>
      <w:r w:rsidRPr="00B962BD">
        <w:rPr>
          <w:rFonts w:ascii="Courier New" w:eastAsia="Calibri" w:hAnsi="Courier New" w:cs="Courier New"/>
          <w:sz w:val="24"/>
          <w:szCs w:val="24"/>
        </w:rPr>
        <w:t>ft</w:t>
      </w:r>
      <w:r>
        <w:rPr>
          <w:rFonts w:ascii="Courier New" w:eastAsia="Calibri" w:hAnsi="Courier New" w:cs="Courier New"/>
          <w:sz w:val="24"/>
          <w:szCs w:val="24"/>
        </w:rPr>
        <w:t>.</w:t>
      </w:r>
      <w:r w:rsidRPr="00B962BD">
        <w:rPr>
          <w:rFonts w:ascii="Courier New" w:eastAsia="Calibri" w:hAnsi="Courier New" w:cs="Courier New"/>
          <w:sz w:val="24"/>
          <w:szCs w:val="24"/>
        </w:rPr>
        <w:t xml:space="preserve"> DE from around stream- riparian buffer with surveyed stream top of bank information is adequate </w:t>
      </w:r>
    </w:p>
    <w:p w14:paraId="39FCE6B6" w14:textId="77777777" w:rsidR="002D0EDD" w:rsidRPr="00B962BD" w:rsidRDefault="002D0EDD" w:rsidP="004E4A7F">
      <w:pPr>
        <w:numPr>
          <w:ilvl w:val="0"/>
          <w:numId w:val="24"/>
        </w:numPr>
        <w:spacing w:after="160" w:line="259" w:lineRule="auto"/>
        <w:ind w:left="180"/>
        <w:contextualSpacing/>
        <w:rPr>
          <w:rFonts w:ascii="Courier New" w:eastAsia="Calibri" w:hAnsi="Courier New" w:cs="Courier New"/>
          <w:sz w:val="24"/>
          <w:szCs w:val="24"/>
        </w:rPr>
      </w:pPr>
      <w:r w:rsidRPr="00B962BD">
        <w:rPr>
          <w:rFonts w:ascii="Courier New" w:eastAsia="Calibri" w:hAnsi="Courier New" w:cs="Courier New"/>
          <w:sz w:val="24"/>
          <w:szCs w:val="24"/>
        </w:rPr>
        <w:t>Clearly identify stream where stream begins on northern most stream running east to west – buffer needs to wrap around top of stream.</w:t>
      </w:r>
    </w:p>
    <w:p w14:paraId="362B97C7" w14:textId="77777777" w:rsidR="002D0EDD" w:rsidRPr="00B962BD" w:rsidRDefault="002D0EDD" w:rsidP="004E4A7F">
      <w:pPr>
        <w:numPr>
          <w:ilvl w:val="0"/>
          <w:numId w:val="24"/>
        </w:numPr>
        <w:spacing w:line="259" w:lineRule="auto"/>
        <w:ind w:left="180"/>
        <w:rPr>
          <w:rFonts w:ascii="Courier New" w:hAnsi="Courier New" w:cs="Courier New"/>
          <w:sz w:val="24"/>
          <w:szCs w:val="24"/>
        </w:rPr>
      </w:pPr>
      <w:bookmarkStart w:id="3" w:name="_Hlk57637360"/>
      <w:bookmarkStart w:id="4" w:name="_Hlk54795223"/>
      <w:r w:rsidRPr="00B962BD">
        <w:rPr>
          <w:rFonts w:ascii="Courier New" w:hAnsi="Courier New" w:cs="Courier New"/>
          <w:sz w:val="24"/>
          <w:szCs w:val="24"/>
        </w:rPr>
        <w:t>Show &amp; label the top of stream banks, riparian buffers and associated buffer zones (30’ Zone 1 and 20’ Zone 2). 30’ Zone 1 buffer extents to be measured from top of stream bank.</w:t>
      </w:r>
    </w:p>
    <w:p w14:paraId="416A87F5" w14:textId="77777777" w:rsidR="002D0EDD" w:rsidRPr="00B962BD" w:rsidRDefault="002D0EDD" w:rsidP="004E4A7F">
      <w:pPr>
        <w:numPr>
          <w:ilvl w:val="1"/>
          <w:numId w:val="24"/>
        </w:numPr>
        <w:spacing w:after="160" w:line="259" w:lineRule="auto"/>
        <w:ind w:left="630" w:hanging="450"/>
        <w:contextualSpacing/>
        <w:rPr>
          <w:rFonts w:ascii="Courier New" w:eastAsia="Calibri" w:hAnsi="Courier New" w:cs="Courier New"/>
          <w:sz w:val="24"/>
          <w:szCs w:val="24"/>
        </w:rPr>
      </w:pPr>
      <w:bookmarkStart w:id="5" w:name="_Hlk57711494"/>
      <w:r w:rsidRPr="00B962BD">
        <w:rPr>
          <w:rFonts w:ascii="Courier New" w:eastAsia="Calibri" w:hAnsi="Courier New" w:cs="Courier New"/>
          <w:sz w:val="24"/>
          <w:szCs w:val="24"/>
        </w:rPr>
        <w:t xml:space="preserve">Advisory Comment to Surveyor/Engineer:  If top of stream banks </w:t>
      </w:r>
      <w:proofErr w:type="gramStart"/>
      <w:r w:rsidRPr="00B962BD">
        <w:rPr>
          <w:rFonts w:ascii="Courier New" w:eastAsia="Calibri" w:hAnsi="Courier New" w:cs="Courier New"/>
          <w:sz w:val="24"/>
          <w:szCs w:val="24"/>
        </w:rPr>
        <w:t>have</w:t>
      </w:r>
      <w:proofErr w:type="gramEnd"/>
      <w:r w:rsidRPr="00B962BD">
        <w:rPr>
          <w:rFonts w:ascii="Courier New" w:eastAsia="Calibri" w:hAnsi="Courier New" w:cs="Courier New"/>
          <w:sz w:val="24"/>
          <w:szCs w:val="24"/>
        </w:rPr>
        <w:t xml:space="preserve"> not been surveyed, then an assumed approximate 10’ width between top of stream banks can be drawn centered on the stream, with call-out note indicating “</w:t>
      </w:r>
      <w:r w:rsidRPr="00B962BD">
        <w:rPr>
          <w:rFonts w:ascii="Courier New" w:eastAsia="Calibri" w:hAnsi="Courier New" w:cs="Courier New"/>
          <w:i/>
          <w:sz w:val="24"/>
          <w:szCs w:val="24"/>
        </w:rPr>
        <w:t>top of stream banks shown approximately</w:t>
      </w:r>
      <w:r w:rsidRPr="00B962BD">
        <w:rPr>
          <w:rFonts w:ascii="Courier New" w:eastAsia="Calibri" w:hAnsi="Courier New" w:cs="Courier New"/>
          <w:sz w:val="24"/>
          <w:szCs w:val="24"/>
        </w:rPr>
        <w:t>.”</w:t>
      </w:r>
    </w:p>
    <w:bookmarkEnd w:id="3"/>
    <w:bookmarkEnd w:id="4"/>
    <w:bookmarkEnd w:id="5"/>
    <w:p w14:paraId="2EEE939A" w14:textId="77777777" w:rsidR="002D0EDD" w:rsidRPr="00B962BD" w:rsidRDefault="002D0EDD" w:rsidP="004E4A7F">
      <w:pPr>
        <w:numPr>
          <w:ilvl w:val="0"/>
          <w:numId w:val="24"/>
        </w:numPr>
        <w:autoSpaceDE w:val="0"/>
        <w:autoSpaceDN w:val="0"/>
        <w:adjustRightInd w:val="0"/>
        <w:spacing w:after="160" w:line="259" w:lineRule="auto"/>
        <w:ind w:left="180"/>
        <w:contextualSpacing/>
        <w:rPr>
          <w:rFonts w:ascii="Courier New" w:eastAsia="Calibri" w:hAnsi="Courier New" w:cs="Courier New"/>
          <w:sz w:val="24"/>
          <w:szCs w:val="24"/>
        </w:rPr>
      </w:pPr>
      <w:r w:rsidRPr="00B962BD">
        <w:rPr>
          <w:rFonts w:ascii="Courier New" w:eastAsia="Calibri" w:hAnsi="Courier New" w:cs="Courier New"/>
          <w:sz w:val="24"/>
          <w:szCs w:val="24"/>
        </w:rPr>
        <w:t>Update note 12- report BUA for Sallies Drive</w:t>
      </w:r>
    </w:p>
    <w:p w14:paraId="11A14D5F" w14:textId="77777777" w:rsidR="002D0EDD" w:rsidRPr="00B962BD" w:rsidRDefault="002D0EDD" w:rsidP="004E4A7F">
      <w:pPr>
        <w:numPr>
          <w:ilvl w:val="0"/>
          <w:numId w:val="24"/>
        </w:numPr>
        <w:autoSpaceDE w:val="0"/>
        <w:autoSpaceDN w:val="0"/>
        <w:adjustRightInd w:val="0"/>
        <w:spacing w:after="160" w:line="259" w:lineRule="auto"/>
        <w:ind w:left="180"/>
        <w:contextualSpacing/>
        <w:rPr>
          <w:rFonts w:ascii="Courier New" w:eastAsia="Calibri" w:hAnsi="Courier New" w:cs="Courier New"/>
          <w:sz w:val="24"/>
          <w:szCs w:val="24"/>
        </w:rPr>
      </w:pPr>
      <w:bookmarkStart w:id="6" w:name="_Hlk61602244"/>
      <w:r w:rsidRPr="00B962BD">
        <w:rPr>
          <w:rFonts w:ascii="Courier New" w:eastAsia="Calibri" w:hAnsi="Courier New" w:cs="Courier New"/>
          <w:sz w:val="24"/>
          <w:szCs w:val="24"/>
        </w:rPr>
        <w:t>What is center line type running through lot 6 representing? Appears this should be deleted.</w:t>
      </w:r>
    </w:p>
    <w:bookmarkEnd w:id="6"/>
    <w:p w14:paraId="7421E17E" w14:textId="77777777" w:rsidR="002D0EDD" w:rsidRPr="00B962BD" w:rsidRDefault="002D0EDD" w:rsidP="004E4A7F">
      <w:pPr>
        <w:numPr>
          <w:ilvl w:val="0"/>
          <w:numId w:val="24"/>
        </w:numPr>
        <w:spacing w:after="160" w:line="259" w:lineRule="auto"/>
        <w:ind w:left="180"/>
        <w:contextualSpacing/>
        <w:rPr>
          <w:rFonts w:ascii="Courier New" w:eastAsia="Calibri" w:hAnsi="Courier New" w:cs="Courier New"/>
          <w:sz w:val="24"/>
          <w:szCs w:val="24"/>
        </w:rPr>
      </w:pPr>
      <w:r w:rsidRPr="00B962BD">
        <w:rPr>
          <w:rFonts w:ascii="Courier New" w:eastAsia="Calibri" w:hAnsi="Courier New" w:cs="Courier New"/>
          <w:sz w:val="24"/>
          <w:szCs w:val="24"/>
        </w:rPr>
        <w:t>Add Note: This property is within the Jordan Lake Watershed.</w:t>
      </w:r>
    </w:p>
    <w:p w14:paraId="52D49084" w14:textId="77777777" w:rsidR="002D0EDD" w:rsidRPr="00B962BD" w:rsidRDefault="002D0EDD" w:rsidP="002D0EDD">
      <w:pPr>
        <w:ind w:left="180" w:hanging="360"/>
        <w:rPr>
          <w:rFonts w:ascii="Courier New" w:hAnsi="Courier New" w:cs="Courier New"/>
          <w:b/>
          <w:sz w:val="24"/>
          <w:szCs w:val="24"/>
        </w:rPr>
      </w:pPr>
    </w:p>
    <w:p w14:paraId="3FB8E79A" w14:textId="77777777" w:rsidR="002D0EDD" w:rsidRDefault="002D0EDD" w:rsidP="002D0EDD">
      <w:pPr>
        <w:ind w:hanging="180"/>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3399DC02" w14:textId="77777777" w:rsidR="002D0EDD" w:rsidRDefault="002D0EDD" w:rsidP="004E4A7F">
      <w:pPr>
        <w:numPr>
          <w:ilvl w:val="0"/>
          <w:numId w:val="28"/>
        </w:numPr>
        <w:ind w:left="180"/>
        <w:rPr>
          <w:rFonts w:ascii="Courier New" w:hAnsi="Courier New" w:cs="Courier New"/>
          <w:b/>
          <w:sz w:val="24"/>
          <w:szCs w:val="24"/>
          <w:u w:val="single"/>
        </w:rPr>
      </w:pPr>
      <w:r>
        <w:rPr>
          <w:rFonts w:ascii="Courier New" w:eastAsia="Calibri" w:hAnsi="Courier New" w:cs="Courier New"/>
          <w:sz w:val="24"/>
          <w:szCs w:val="24"/>
        </w:rPr>
        <w:t>No Comments</w:t>
      </w:r>
    </w:p>
    <w:p w14:paraId="309A0322" w14:textId="77777777" w:rsidR="002D0EDD" w:rsidRDefault="002D0EDD" w:rsidP="002D0EDD">
      <w:pPr>
        <w:tabs>
          <w:tab w:val="left" w:pos="3600"/>
        </w:tabs>
        <w:ind w:hanging="180"/>
        <w:rPr>
          <w:rFonts w:ascii="Courier New" w:hAnsi="Courier New" w:cs="Courier New"/>
          <w:b/>
          <w:sz w:val="24"/>
          <w:szCs w:val="24"/>
          <w:u w:val="single"/>
        </w:rPr>
      </w:pPr>
    </w:p>
    <w:p w14:paraId="1F76F0FE" w14:textId="77777777" w:rsidR="002D0EDD" w:rsidRDefault="002D0EDD" w:rsidP="002D0EDD">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3107F83F" w14:textId="77777777" w:rsidR="002D0EDD" w:rsidRPr="0043125C" w:rsidRDefault="002D0EDD" w:rsidP="004E4A7F">
      <w:pPr>
        <w:numPr>
          <w:ilvl w:val="0"/>
          <w:numId w:val="29"/>
        </w:numPr>
        <w:spacing w:after="160" w:line="259" w:lineRule="auto"/>
        <w:ind w:left="180"/>
        <w:contextualSpacing/>
        <w:rPr>
          <w:rFonts w:ascii="Courier New" w:eastAsia="Calibri" w:hAnsi="Courier New" w:cs="Courier New"/>
          <w:sz w:val="24"/>
          <w:szCs w:val="24"/>
        </w:rPr>
      </w:pPr>
      <w:r w:rsidRPr="0043125C">
        <w:rPr>
          <w:rFonts w:ascii="Courier New" w:eastAsia="Calibri" w:hAnsi="Courier New" w:cs="Courier New"/>
          <w:sz w:val="24"/>
          <w:szCs w:val="24"/>
        </w:rPr>
        <w:t>Label PSLAME along Lots #70-74</w:t>
      </w:r>
      <w:r>
        <w:rPr>
          <w:rFonts w:ascii="Courier New" w:eastAsia="Calibri" w:hAnsi="Courier New" w:cs="Courier New"/>
          <w:sz w:val="24"/>
          <w:szCs w:val="24"/>
        </w:rPr>
        <w:t>.</w:t>
      </w:r>
    </w:p>
    <w:p w14:paraId="19CB56AA" w14:textId="77777777" w:rsidR="002D0EDD" w:rsidRPr="0043125C" w:rsidRDefault="002D0EDD" w:rsidP="004E4A7F">
      <w:pPr>
        <w:numPr>
          <w:ilvl w:val="0"/>
          <w:numId w:val="29"/>
        </w:numPr>
        <w:spacing w:after="160" w:line="259" w:lineRule="auto"/>
        <w:ind w:left="180"/>
        <w:contextualSpacing/>
        <w:rPr>
          <w:rFonts w:ascii="Courier New" w:eastAsia="Calibri" w:hAnsi="Courier New" w:cs="Courier New"/>
          <w:sz w:val="24"/>
          <w:szCs w:val="24"/>
        </w:rPr>
      </w:pPr>
      <w:r w:rsidRPr="0043125C">
        <w:rPr>
          <w:rFonts w:ascii="Courier New" w:eastAsia="Calibri" w:hAnsi="Courier New" w:cs="Courier New"/>
          <w:sz w:val="24"/>
          <w:szCs w:val="24"/>
        </w:rPr>
        <w:lastRenderedPageBreak/>
        <w:t>Label Lot #3</w:t>
      </w:r>
      <w:r>
        <w:rPr>
          <w:rFonts w:ascii="Courier New" w:eastAsia="Calibri" w:hAnsi="Courier New" w:cs="Courier New"/>
          <w:sz w:val="24"/>
          <w:szCs w:val="24"/>
        </w:rPr>
        <w:t>.</w:t>
      </w:r>
    </w:p>
    <w:p w14:paraId="28C88011" w14:textId="77777777" w:rsidR="002D0EDD" w:rsidRDefault="002D0EDD" w:rsidP="002D0EDD">
      <w:pPr>
        <w:ind w:left="180"/>
        <w:rPr>
          <w:rFonts w:ascii="Courier New" w:eastAsia="Calibri" w:hAnsi="Courier New" w:cs="Courier New"/>
          <w:sz w:val="24"/>
          <w:szCs w:val="24"/>
        </w:rPr>
      </w:pPr>
    </w:p>
    <w:p w14:paraId="2EE5CA84" w14:textId="77777777" w:rsidR="002D0EDD" w:rsidRDefault="002D0EDD" w:rsidP="002D0EDD">
      <w:pPr>
        <w:tabs>
          <w:tab w:val="left" w:pos="3600"/>
        </w:tabs>
        <w:ind w:hanging="180"/>
        <w:rPr>
          <w:rFonts w:ascii="Courier New" w:hAnsi="Courier New" w:cs="Courier New"/>
          <w:b/>
          <w:sz w:val="24"/>
          <w:szCs w:val="24"/>
        </w:rPr>
      </w:pPr>
      <w:bookmarkStart w:id="7" w:name="_Hlk60833868"/>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40970896" w14:textId="77777777" w:rsidR="002D0EDD" w:rsidRDefault="002D0EDD" w:rsidP="004E4A7F">
      <w:pPr>
        <w:numPr>
          <w:ilvl w:val="0"/>
          <w:numId w:val="27"/>
        </w:numPr>
        <w:tabs>
          <w:tab w:val="left" w:pos="180"/>
        </w:tabs>
        <w:spacing w:after="160" w:line="259" w:lineRule="auto"/>
        <w:ind w:hanging="540"/>
        <w:contextualSpacing/>
        <w:rPr>
          <w:rFonts w:ascii="Courier New" w:eastAsia="Calibri" w:hAnsi="Courier New" w:cs="Courier New"/>
          <w:sz w:val="24"/>
          <w:szCs w:val="24"/>
        </w:rPr>
      </w:pPr>
      <w:r>
        <w:rPr>
          <w:rFonts w:ascii="Courier New" w:eastAsia="Calibri" w:hAnsi="Courier New" w:cs="Courier New"/>
          <w:sz w:val="24"/>
          <w:szCs w:val="24"/>
        </w:rPr>
        <w:t>No Comments</w:t>
      </w:r>
    </w:p>
    <w:p w14:paraId="7D314C23" w14:textId="77777777" w:rsidR="002D0EDD" w:rsidRDefault="002D0EDD" w:rsidP="002D0EDD">
      <w:pPr>
        <w:ind w:left="-180"/>
        <w:rPr>
          <w:rFonts w:ascii="Courier New" w:eastAsia="Calibri" w:hAnsi="Courier New" w:cs="Courier New"/>
          <w:sz w:val="24"/>
          <w:szCs w:val="24"/>
        </w:rPr>
      </w:pPr>
    </w:p>
    <w:bookmarkEnd w:id="7"/>
    <w:p w14:paraId="6742DF43" w14:textId="6BD762AB" w:rsidR="002D0EDD" w:rsidRPr="0047086D" w:rsidRDefault="002D0EDD" w:rsidP="002D0EDD">
      <w:pPr>
        <w:tabs>
          <w:tab w:val="left" w:pos="3600"/>
        </w:tabs>
        <w:ind w:hanging="180"/>
        <w:rPr>
          <w:rFonts w:ascii="Courier New" w:hAnsi="Courier New" w:cs="Courier New"/>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0B7BF39F" w14:textId="77777777" w:rsidR="002D0EDD" w:rsidRDefault="002D0EDD" w:rsidP="004E4A7F">
      <w:pPr>
        <w:numPr>
          <w:ilvl w:val="0"/>
          <w:numId w:val="30"/>
        </w:numPr>
        <w:spacing w:after="160" w:line="259" w:lineRule="auto"/>
        <w:ind w:left="180"/>
        <w:contextualSpacing/>
        <w:rPr>
          <w:rFonts w:ascii="Courier New" w:eastAsia="Calibri" w:hAnsi="Courier New" w:cs="Courier New"/>
          <w:sz w:val="24"/>
          <w:szCs w:val="24"/>
        </w:rPr>
      </w:pPr>
      <w:r>
        <w:rPr>
          <w:rFonts w:ascii="Courier New" w:eastAsia="Calibri" w:hAnsi="Courier New" w:cs="Courier New"/>
          <w:sz w:val="24"/>
          <w:szCs w:val="24"/>
        </w:rPr>
        <w:t>No Comments</w:t>
      </w:r>
    </w:p>
    <w:p w14:paraId="2D3DCBEB" w14:textId="77777777" w:rsidR="002D0EDD" w:rsidRPr="0047086D" w:rsidRDefault="002D0EDD" w:rsidP="002D0EDD"/>
    <w:p w14:paraId="54B0C6A1" w14:textId="4B82C939" w:rsidR="002D0EDD" w:rsidRPr="000A3F8C" w:rsidRDefault="000A3F8C" w:rsidP="00795F87">
      <w:pPr>
        <w:spacing w:after="160" w:line="259" w:lineRule="auto"/>
        <w:ind w:left="-180"/>
        <w:rPr>
          <w:rFonts w:ascii="Courier New" w:hAnsi="Courier New" w:cs="Courier New"/>
          <w:i/>
          <w:sz w:val="24"/>
        </w:rPr>
      </w:pPr>
      <w:r>
        <w:rPr>
          <w:rFonts w:ascii="Courier New" w:hAnsi="Courier New" w:cs="Courier New"/>
          <w:i/>
          <w:sz w:val="24"/>
        </w:rPr>
        <w:t>Brent Gatlin motioned for Conditional Approval with a second from Beth Anne Aheron. The vote p</w:t>
      </w:r>
      <w:r w:rsidR="00F735F7">
        <w:rPr>
          <w:rFonts w:ascii="Courier New" w:hAnsi="Courier New" w:cs="Courier New"/>
          <w:i/>
          <w:sz w:val="24"/>
        </w:rPr>
        <w:t xml:space="preserve">assed unanimously </w:t>
      </w:r>
      <w:r>
        <w:rPr>
          <w:rFonts w:ascii="Courier New" w:hAnsi="Courier New" w:cs="Courier New"/>
          <w:i/>
          <w:sz w:val="24"/>
        </w:rPr>
        <w:t>in favor of the motion.</w:t>
      </w:r>
    </w:p>
    <w:p w14:paraId="4DD98EC6" w14:textId="77777777" w:rsidR="00DF523C" w:rsidRDefault="00DF523C"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p>
    <w:p w14:paraId="2E4713E7" w14:textId="601AACDB" w:rsidR="00DF523C"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sz w:val="24"/>
        </w:rPr>
      </w:pPr>
      <w:r>
        <w:rPr>
          <w:rFonts w:ascii="Courier New" w:eastAsia="Arial Unicode MS" w:hAnsi="Courier New" w:cs="Courier New"/>
          <w:b/>
          <w:sz w:val="24"/>
          <w:szCs w:val="24"/>
        </w:rPr>
        <w:t xml:space="preserve">MAJOR SUBDIVISION CASE #20-01-GCPL-00231: Jessup Ridge Phase 7 Section 5. </w:t>
      </w:r>
      <w:r w:rsidRPr="003E2C94">
        <w:rPr>
          <w:rFonts w:ascii="Courier New" w:hAnsi="Courier New" w:cs="Courier New"/>
          <w:sz w:val="24"/>
        </w:rPr>
        <w:t xml:space="preserve">Located at the intersection of j Carrol Jessup PKWY and Robert Jessup Drive in Center Grove Township. Guilford County Tax Parcel #139002. The proposed PH 7 </w:t>
      </w:r>
      <w:r w:rsidR="008B0225">
        <w:rPr>
          <w:rFonts w:ascii="Courier New" w:hAnsi="Courier New" w:cs="Courier New"/>
          <w:sz w:val="24"/>
        </w:rPr>
        <w:t>section</w:t>
      </w:r>
      <w:r>
        <w:rPr>
          <w:rFonts w:ascii="Courier New" w:hAnsi="Courier New" w:cs="Courier New"/>
          <w:sz w:val="24"/>
        </w:rPr>
        <w:t xml:space="preserve"> 5</w:t>
      </w:r>
      <w:r w:rsidRPr="003E2C94">
        <w:rPr>
          <w:rFonts w:ascii="Courier New" w:hAnsi="Courier New" w:cs="Courier New"/>
          <w:sz w:val="24"/>
        </w:rPr>
        <w:t xml:space="preserve"> include</w:t>
      </w:r>
      <w:r>
        <w:rPr>
          <w:rFonts w:ascii="Courier New" w:hAnsi="Courier New" w:cs="Courier New"/>
          <w:sz w:val="24"/>
        </w:rPr>
        <w:t>s</w:t>
      </w:r>
      <w:r w:rsidRPr="003E2C94">
        <w:rPr>
          <w:rFonts w:ascii="Courier New" w:hAnsi="Courier New" w:cs="Courier New"/>
          <w:sz w:val="24"/>
        </w:rPr>
        <w:t xml:space="preserve"> </w:t>
      </w:r>
      <w:r>
        <w:rPr>
          <w:rFonts w:ascii="Courier New" w:hAnsi="Courier New" w:cs="Courier New"/>
          <w:sz w:val="24"/>
        </w:rPr>
        <w:t>1 lot</w:t>
      </w:r>
      <w:r w:rsidRPr="003E2C94">
        <w:rPr>
          <w:rFonts w:ascii="Courier New" w:hAnsi="Courier New" w:cs="Courier New"/>
          <w:sz w:val="24"/>
        </w:rPr>
        <w:t xml:space="preserve"> on </w:t>
      </w:r>
      <w:r>
        <w:rPr>
          <w:rFonts w:ascii="Courier New" w:hAnsi="Courier New" w:cs="Courier New"/>
          <w:sz w:val="24"/>
        </w:rPr>
        <w:t>1.17</w:t>
      </w:r>
      <w:r w:rsidRPr="003E2C94">
        <w:rPr>
          <w:rFonts w:ascii="Courier New" w:hAnsi="Courier New" w:cs="Courier New"/>
          <w:sz w:val="24"/>
        </w:rPr>
        <w:t xml:space="preserve"> acres zoned RS-30 (Hugh Creed Associates, Inc., P.A.).</w:t>
      </w:r>
    </w:p>
    <w:p w14:paraId="78505E6F" w14:textId="77777777" w:rsidR="004E4EE8" w:rsidRDefault="004E4EE8" w:rsidP="004E4EE8">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(Matt Talbott, 641-3591)</w:t>
      </w:r>
      <w:r w:rsidRPr="00AC114D">
        <w:rPr>
          <w:rFonts w:ascii="Courier New" w:hAnsi="Courier New" w:cs="Courier New"/>
          <w:sz w:val="24"/>
          <w:szCs w:val="24"/>
          <w:u w:val="single"/>
        </w:rPr>
        <w:t xml:space="preserve"> </w:t>
      </w:r>
    </w:p>
    <w:p w14:paraId="3E43CA07" w14:textId="77777777" w:rsidR="004E4EE8" w:rsidRDefault="004E4EE8" w:rsidP="004E4A7F">
      <w:pPr>
        <w:numPr>
          <w:ilvl w:val="0"/>
          <w:numId w:val="31"/>
        </w:numPr>
        <w:ind w:left="180"/>
        <w:rPr>
          <w:rFonts w:ascii="Courier New" w:hAnsi="Courier New" w:cs="Courier New"/>
          <w:sz w:val="24"/>
          <w:szCs w:val="24"/>
        </w:rPr>
      </w:pPr>
      <w:r w:rsidRPr="00933055">
        <w:rPr>
          <w:rFonts w:ascii="Courier New" w:hAnsi="Courier New" w:cs="Courier New"/>
          <w:sz w:val="24"/>
          <w:szCs w:val="24"/>
        </w:rPr>
        <w:t>Note case # 20-01-GCPL-</w:t>
      </w:r>
      <w:r w:rsidRPr="00221890">
        <w:rPr>
          <w:rFonts w:ascii="Courier New" w:hAnsi="Courier New" w:cs="Courier New"/>
          <w:sz w:val="24"/>
          <w:szCs w:val="24"/>
        </w:rPr>
        <w:t>00231</w:t>
      </w:r>
    </w:p>
    <w:p w14:paraId="49AA3234" w14:textId="77777777" w:rsidR="004E4EE8" w:rsidRDefault="004E4EE8" w:rsidP="004E4A7F">
      <w:pPr>
        <w:numPr>
          <w:ilvl w:val="0"/>
          <w:numId w:val="31"/>
        </w:numPr>
        <w:ind w:left="180"/>
        <w:rPr>
          <w:rFonts w:ascii="Courier New" w:hAnsi="Courier New" w:cs="Courier New"/>
          <w:b/>
          <w:sz w:val="24"/>
          <w:szCs w:val="24"/>
          <w:u w:val="single"/>
        </w:rPr>
      </w:pPr>
      <w:r>
        <w:rPr>
          <w:rFonts w:ascii="Courier New" w:hAnsi="Courier New" w:cs="Courier New"/>
          <w:sz w:val="24"/>
          <w:szCs w:val="24"/>
        </w:rPr>
        <w:t xml:space="preserve">Needs proper signature stamps upon Final submittal </w:t>
      </w:r>
    </w:p>
    <w:p w14:paraId="2154CF8E" w14:textId="77777777" w:rsidR="004E4EE8" w:rsidRDefault="004E4EE8" w:rsidP="004E4EE8">
      <w:pPr>
        <w:ind w:hanging="180"/>
        <w:rPr>
          <w:rFonts w:ascii="Courier New" w:hAnsi="Courier New" w:cs="Courier New"/>
          <w:b/>
          <w:sz w:val="24"/>
          <w:szCs w:val="24"/>
          <w:u w:val="single"/>
        </w:rPr>
      </w:pPr>
    </w:p>
    <w:p w14:paraId="4DAB4C2F" w14:textId="77777777" w:rsidR="004E4EE8" w:rsidRDefault="004E4EE8" w:rsidP="004E4EE8">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3F96797F" w14:textId="77777777" w:rsidR="004E4EE8" w:rsidRPr="00015349" w:rsidRDefault="004E4EE8" w:rsidP="004E4A7F">
      <w:pPr>
        <w:numPr>
          <w:ilvl w:val="0"/>
          <w:numId w:val="32"/>
        </w:numPr>
        <w:ind w:left="180"/>
        <w:rPr>
          <w:rFonts w:ascii="Courier New" w:hAnsi="Courier New" w:cs="Courier New"/>
          <w:sz w:val="24"/>
          <w:szCs w:val="24"/>
        </w:rPr>
      </w:pPr>
      <w:r w:rsidRPr="00015349">
        <w:rPr>
          <w:rFonts w:ascii="Courier New" w:hAnsi="Courier New" w:cs="Courier New"/>
          <w:sz w:val="24"/>
          <w:szCs w:val="24"/>
        </w:rPr>
        <w:t>No comments.</w:t>
      </w:r>
    </w:p>
    <w:p w14:paraId="0ABFCF7D" w14:textId="77777777" w:rsidR="004E4EE8" w:rsidRPr="00DF36B8" w:rsidRDefault="004E4EE8" w:rsidP="004E4EE8">
      <w:pPr>
        <w:ind w:hanging="180"/>
        <w:rPr>
          <w:rFonts w:ascii="Courier New" w:hAnsi="Courier New" w:cs="Courier New"/>
          <w:sz w:val="24"/>
          <w:szCs w:val="24"/>
        </w:rPr>
      </w:pPr>
    </w:p>
    <w:p w14:paraId="7B87936C" w14:textId="77777777" w:rsidR="004E4EE8" w:rsidRDefault="004E4EE8" w:rsidP="004E4EE8">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1B2F8C19" w14:textId="77777777" w:rsidR="004E4EE8" w:rsidRPr="00C760B0" w:rsidRDefault="004E4EE8" w:rsidP="004E4A7F">
      <w:pPr>
        <w:numPr>
          <w:ilvl w:val="0"/>
          <w:numId w:val="37"/>
        </w:numPr>
        <w:spacing w:after="160" w:line="259" w:lineRule="auto"/>
        <w:ind w:left="180"/>
        <w:contextualSpacing/>
        <w:rPr>
          <w:rFonts w:ascii="Courier New" w:eastAsia="Calibri" w:hAnsi="Courier New" w:cs="Courier New"/>
          <w:sz w:val="24"/>
          <w:szCs w:val="24"/>
        </w:rPr>
      </w:pPr>
      <w:r w:rsidRPr="00C760B0">
        <w:rPr>
          <w:rFonts w:ascii="Courier New" w:eastAsia="Calibri" w:hAnsi="Courier New" w:cs="Courier New"/>
          <w:sz w:val="24"/>
          <w:szCs w:val="24"/>
        </w:rPr>
        <w:t xml:space="preserve">Please correct note on Floodplain, there is no regulatory floodplain in this section. </w:t>
      </w:r>
    </w:p>
    <w:p w14:paraId="0A1E6A49" w14:textId="77777777" w:rsidR="004E4EE8" w:rsidRPr="00C760B0" w:rsidRDefault="004E4EE8" w:rsidP="004E4A7F">
      <w:pPr>
        <w:numPr>
          <w:ilvl w:val="0"/>
          <w:numId w:val="37"/>
        </w:numPr>
        <w:spacing w:after="160" w:line="259" w:lineRule="auto"/>
        <w:ind w:left="180"/>
        <w:contextualSpacing/>
        <w:rPr>
          <w:rFonts w:ascii="Courier New" w:eastAsia="Calibri" w:hAnsi="Courier New" w:cs="Courier New"/>
          <w:i/>
          <w:sz w:val="24"/>
          <w:szCs w:val="24"/>
        </w:rPr>
      </w:pPr>
      <w:bookmarkStart w:id="8" w:name="_Hlk61602231"/>
      <w:r w:rsidRPr="00C760B0">
        <w:rPr>
          <w:rFonts w:ascii="Courier New" w:eastAsia="Calibri" w:hAnsi="Courier New" w:cs="Courier New"/>
          <w:sz w:val="24"/>
          <w:szCs w:val="24"/>
        </w:rPr>
        <w:t>Add note</w:t>
      </w:r>
      <w:r w:rsidRPr="00C760B0">
        <w:rPr>
          <w:rFonts w:ascii="Courier New" w:eastAsia="Calibri" w:hAnsi="Courier New" w:cs="Courier New"/>
          <w:i/>
          <w:sz w:val="24"/>
          <w:szCs w:val="24"/>
        </w:rPr>
        <w:t>: This property is within the Jordan Lake Watershed.</w:t>
      </w:r>
    </w:p>
    <w:bookmarkEnd w:id="8"/>
    <w:p w14:paraId="4BE025C5" w14:textId="77777777" w:rsidR="004E4EE8" w:rsidRPr="00C760B0" w:rsidRDefault="004E4EE8" w:rsidP="004E4A7F">
      <w:pPr>
        <w:numPr>
          <w:ilvl w:val="0"/>
          <w:numId w:val="37"/>
        </w:numPr>
        <w:spacing w:after="160" w:line="259" w:lineRule="auto"/>
        <w:ind w:left="180"/>
        <w:contextualSpacing/>
        <w:rPr>
          <w:rFonts w:ascii="Courier New" w:eastAsia="Calibri" w:hAnsi="Courier New" w:cs="Courier New"/>
          <w:sz w:val="24"/>
          <w:szCs w:val="24"/>
        </w:rPr>
      </w:pPr>
      <w:r w:rsidRPr="00C760B0">
        <w:rPr>
          <w:rFonts w:ascii="Courier New" w:eastAsia="Calibri" w:hAnsi="Courier New" w:cs="Courier New"/>
          <w:sz w:val="24"/>
          <w:szCs w:val="24"/>
        </w:rPr>
        <w:t>What is center line type running through lot 6 representing? Appears this should be deleted.</w:t>
      </w:r>
    </w:p>
    <w:p w14:paraId="7115D9B2" w14:textId="77777777" w:rsidR="004E4EE8" w:rsidRDefault="004E4EE8" w:rsidP="004E4EE8">
      <w:pPr>
        <w:rPr>
          <w:rFonts w:ascii="Courier New" w:hAnsi="Courier New" w:cs="Courier New"/>
          <w:b/>
          <w:sz w:val="24"/>
          <w:szCs w:val="24"/>
        </w:rPr>
      </w:pPr>
    </w:p>
    <w:p w14:paraId="6E4D676A" w14:textId="77777777" w:rsidR="004E4EE8" w:rsidRPr="00C760B0" w:rsidRDefault="004E4EE8" w:rsidP="004E4EE8">
      <w:pPr>
        <w:ind w:hanging="180"/>
        <w:rPr>
          <w:rFonts w:ascii="Courier New" w:hAnsi="Courier New" w:cs="Courier New"/>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2A854120" w14:textId="77777777" w:rsidR="004E4EE8" w:rsidRPr="00C760B0" w:rsidRDefault="004E4EE8" w:rsidP="004E4A7F">
      <w:pPr>
        <w:numPr>
          <w:ilvl w:val="0"/>
          <w:numId w:val="33"/>
        </w:numPr>
        <w:ind w:left="180"/>
        <w:rPr>
          <w:rFonts w:ascii="Courier New" w:hAnsi="Courier New" w:cs="Courier New"/>
          <w:sz w:val="24"/>
          <w:szCs w:val="24"/>
        </w:rPr>
      </w:pPr>
      <w:r w:rsidRPr="00C760B0">
        <w:rPr>
          <w:rFonts w:ascii="Courier New" w:hAnsi="Courier New" w:cs="Courier New"/>
          <w:sz w:val="24"/>
          <w:szCs w:val="24"/>
        </w:rPr>
        <w:t>No comments</w:t>
      </w:r>
    </w:p>
    <w:p w14:paraId="55202697" w14:textId="77777777" w:rsidR="004E4EE8" w:rsidRPr="00C760B0" w:rsidRDefault="004E4EE8" w:rsidP="004E4EE8">
      <w:pPr>
        <w:tabs>
          <w:tab w:val="left" w:pos="3600"/>
        </w:tabs>
        <w:ind w:hanging="180"/>
        <w:rPr>
          <w:rFonts w:ascii="Courier New" w:hAnsi="Courier New" w:cs="Courier New"/>
          <w:sz w:val="24"/>
          <w:szCs w:val="24"/>
          <w:u w:val="single"/>
        </w:rPr>
      </w:pPr>
    </w:p>
    <w:p w14:paraId="4D755103" w14:textId="77777777" w:rsidR="004E4EE8" w:rsidRDefault="004E4EE8" w:rsidP="004E4EE8">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28B1B7FC" w14:textId="77777777" w:rsidR="004E4EE8" w:rsidRPr="00037678" w:rsidRDefault="004E4EE8" w:rsidP="004E4A7F">
      <w:pPr>
        <w:numPr>
          <w:ilvl w:val="0"/>
          <w:numId w:val="34"/>
        </w:numPr>
        <w:tabs>
          <w:tab w:val="left" w:pos="180"/>
        </w:tabs>
        <w:ind w:hanging="720"/>
        <w:rPr>
          <w:rFonts w:ascii="Courier New" w:hAnsi="Courier New" w:cs="Courier New"/>
          <w:sz w:val="24"/>
          <w:szCs w:val="24"/>
        </w:rPr>
      </w:pPr>
      <w:r w:rsidRPr="00037678">
        <w:rPr>
          <w:rFonts w:ascii="Courier New" w:hAnsi="Courier New" w:cs="Courier New"/>
          <w:sz w:val="24"/>
          <w:szCs w:val="24"/>
        </w:rPr>
        <w:t>Label PSLAME along Lots #71 and 72.</w:t>
      </w:r>
    </w:p>
    <w:p w14:paraId="44EBF47F" w14:textId="77777777" w:rsidR="004E4EE8" w:rsidRDefault="004E4EE8" w:rsidP="004E4EE8">
      <w:pPr>
        <w:tabs>
          <w:tab w:val="left" w:pos="3600"/>
        </w:tabs>
        <w:ind w:hanging="180"/>
        <w:rPr>
          <w:rFonts w:ascii="Courier New" w:hAnsi="Courier New" w:cs="Courier New"/>
          <w:sz w:val="24"/>
          <w:szCs w:val="24"/>
        </w:rPr>
      </w:pPr>
    </w:p>
    <w:p w14:paraId="2B0F7D96" w14:textId="77777777" w:rsidR="004E4EE8" w:rsidRDefault="004E4EE8" w:rsidP="004E4EE8">
      <w:pPr>
        <w:tabs>
          <w:tab w:val="left" w:pos="3600"/>
        </w:tabs>
        <w:ind w:hanging="180"/>
        <w:rPr>
          <w:rFonts w:ascii="Courier New" w:hAnsi="Courier New" w:cs="Courier New"/>
          <w:b/>
          <w:sz w:val="24"/>
          <w:szCs w:val="24"/>
        </w:rPr>
      </w:pP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0C51A7FB" w14:textId="77777777" w:rsidR="004E4EE8" w:rsidRPr="00B50D00" w:rsidRDefault="004E4EE8" w:rsidP="004E4A7F">
      <w:pPr>
        <w:numPr>
          <w:ilvl w:val="0"/>
          <w:numId w:val="35"/>
        </w:numPr>
        <w:ind w:left="180"/>
        <w:rPr>
          <w:rFonts w:ascii="Courier New" w:hAnsi="Courier New" w:cs="Courier New"/>
          <w:bCs/>
          <w:sz w:val="24"/>
          <w:szCs w:val="24"/>
        </w:rPr>
      </w:pPr>
      <w:r>
        <w:rPr>
          <w:rFonts w:ascii="Courier New" w:hAnsi="Courier New" w:cs="Courier New"/>
          <w:bCs/>
          <w:sz w:val="24"/>
          <w:szCs w:val="24"/>
        </w:rPr>
        <w:t>No Comments</w:t>
      </w:r>
    </w:p>
    <w:p w14:paraId="33A5FC69" w14:textId="77777777" w:rsidR="004E4EE8" w:rsidRDefault="004E4EE8" w:rsidP="004E4EE8">
      <w:pPr>
        <w:ind w:left="-180"/>
        <w:rPr>
          <w:rFonts w:ascii="Courier New" w:eastAsia="Calibri" w:hAnsi="Courier New" w:cs="Courier New"/>
          <w:sz w:val="24"/>
          <w:szCs w:val="24"/>
        </w:rPr>
      </w:pPr>
    </w:p>
    <w:p w14:paraId="01D112C7" w14:textId="77777777" w:rsidR="004E4EE8" w:rsidRPr="0047086D" w:rsidRDefault="004E4EE8" w:rsidP="004E4EE8">
      <w:pPr>
        <w:tabs>
          <w:tab w:val="left" w:pos="3600"/>
        </w:tabs>
        <w:ind w:hanging="180"/>
        <w:rPr>
          <w:rFonts w:ascii="Courier New" w:hAnsi="Courier New" w:cs="Courier New"/>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4CCA0C79" w14:textId="77777777" w:rsidR="004E4EE8" w:rsidRPr="00B50D00" w:rsidRDefault="004E4EE8" w:rsidP="004E4A7F">
      <w:pPr>
        <w:numPr>
          <w:ilvl w:val="0"/>
          <w:numId w:val="36"/>
        </w:numPr>
        <w:ind w:left="180"/>
        <w:rPr>
          <w:rFonts w:ascii="Courier New" w:hAnsi="Courier New" w:cs="Courier New"/>
          <w:bCs/>
          <w:sz w:val="24"/>
          <w:szCs w:val="24"/>
        </w:rPr>
      </w:pPr>
      <w:r>
        <w:rPr>
          <w:rFonts w:ascii="Courier New" w:hAnsi="Courier New" w:cs="Courier New"/>
          <w:bCs/>
          <w:sz w:val="24"/>
          <w:szCs w:val="24"/>
        </w:rPr>
        <w:t>No Comments</w:t>
      </w:r>
    </w:p>
    <w:p w14:paraId="68B163D9" w14:textId="77777777" w:rsidR="004E4EE8" w:rsidRDefault="004E4EE8"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p>
    <w:p w14:paraId="2AA4E1D7" w14:textId="77777777" w:rsidR="003652B6" w:rsidRPr="00C760B0" w:rsidRDefault="003652B6" w:rsidP="003652B6">
      <w:pPr>
        <w:tabs>
          <w:tab w:val="left" w:pos="-180"/>
        </w:tabs>
        <w:ind w:left="-180"/>
        <w:rPr>
          <w:rFonts w:ascii="Courier New" w:hAnsi="Courier New" w:cs="Courier New"/>
          <w:i/>
          <w:sz w:val="24"/>
          <w:szCs w:val="24"/>
        </w:rPr>
      </w:pPr>
      <w:r w:rsidRPr="00C760B0">
        <w:rPr>
          <w:rFonts w:ascii="Courier New" w:hAnsi="Courier New" w:cs="Courier New"/>
          <w:i/>
          <w:sz w:val="24"/>
          <w:szCs w:val="24"/>
        </w:rPr>
        <w:t xml:space="preserve">Kaye Graybeal motioned for Conditional Approval (CA); Beth Anne Aheron seconded. The vote passed unanimously in favor of the motion. </w:t>
      </w:r>
    </w:p>
    <w:p w14:paraId="5CA1D0DB" w14:textId="77777777" w:rsidR="00DF523C" w:rsidRPr="005C6A73" w:rsidRDefault="00DF523C" w:rsidP="004E4EE8">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7"/>
        <w:rPr>
          <w:rFonts w:ascii="Courier New" w:hAnsi="Courier New"/>
          <w:sz w:val="24"/>
        </w:rPr>
      </w:pPr>
    </w:p>
    <w:p w14:paraId="46D649B5" w14:textId="77777777" w:rsidR="00DF523C" w:rsidRDefault="00DF523C"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b/>
          <w:sz w:val="24"/>
        </w:rPr>
      </w:pPr>
    </w:p>
    <w:p w14:paraId="32650715" w14:textId="77777777" w:rsidR="008E4CBA" w:rsidRDefault="008E4CBA">
      <w:pPr>
        <w:spacing w:after="160" w:line="259" w:lineRule="auto"/>
        <w:rPr>
          <w:rFonts w:ascii="Courier New" w:hAnsi="Courier New"/>
          <w:b/>
          <w:sz w:val="28"/>
          <w:u w:val="single"/>
        </w:rPr>
      </w:pPr>
      <w:r>
        <w:rPr>
          <w:rFonts w:ascii="Courier New" w:hAnsi="Courier New"/>
          <w:b/>
          <w:sz w:val="28"/>
          <w:u w:val="single"/>
        </w:rPr>
        <w:br w:type="page"/>
      </w:r>
    </w:p>
    <w:p w14:paraId="25D69107" w14:textId="217F7981" w:rsidR="00DF523C" w:rsidRPr="00AD0FAC" w:rsidRDefault="00DF523C" w:rsidP="00795F8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b/>
          <w:sz w:val="28"/>
          <w:u w:val="single"/>
        </w:rPr>
      </w:pPr>
      <w:r w:rsidRPr="00AD0FAC">
        <w:rPr>
          <w:rFonts w:ascii="Courier New" w:hAnsi="Courier New"/>
          <w:b/>
          <w:sz w:val="28"/>
          <w:u w:val="single"/>
        </w:rPr>
        <w:lastRenderedPageBreak/>
        <w:t>Old Business</w:t>
      </w:r>
      <w:r w:rsidR="00AD0FAC" w:rsidRPr="00AD0FAC">
        <w:rPr>
          <w:rFonts w:ascii="Courier New" w:hAnsi="Courier New"/>
          <w:b/>
          <w:sz w:val="28"/>
        </w:rPr>
        <w:t>:</w:t>
      </w:r>
    </w:p>
    <w:p w14:paraId="33867F14" w14:textId="77777777" w:rsidR="00DF523C" w:rsidRPr="004B3482" w:rsidRDefault="00DF523C" w:rsidP="00795F8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b/>
          <w:sz w:val="24"/>
        </w:rPr>
      </w:pPr>
    </w:p>
    <w:p w14:paraId="49C5EB52" w14:textId="4B64920E" w:rsidR="00DF523C" w:rsidRDefault="00DF523C"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r w:rsidRPr="00C37781">
        <w:rPr>
          <w:rFonts w:ascii="Courier New" w:hAnsi="Courier New"/>
          <w:b/>
          <w:sz w:val="24"/>
        </w:rPr>
        <w:t>Major Subdivision Case #20-12-GCPL-08654 Viking Ridge Preliminary Plat</w:t>
      </w:r>
      <w:r>
        <w:rPr>
          <w:rFonts w:ascii="Courier New" w:hAnsi="Courier New"/>
          <w:b/>
          <w:sz w:val="24"/>
        </w:rPr>
        <w:t xml:space="preserve"> Revision: </w:t>
      </w:r>
      <w:r>
        <w:rPr>
          <w:rFonts w:ascii="Courier New" w:hAnsi="Courier New"/>
          <w:sz w:val="24"/>
        </w:rPr>
        <w:t xml:space="preserve">Located on Northwest School Road, approximately 226 feet south of </w:t>
      </w:r>
      <w:proofErr w:type="spellStart"/>
      <w:r>
        <w:rPr>
          <w:rFonts w:ascii="Courier New" w:hAnsi="Courier New"/>
          <w:sz w:val="24"/>
        </w:rPr>
        <w:t>Stoneykirk</w:t>
      </w:r>
      <w:proofErr w:type="spellEnd"/>
      <w:r>
        <w:rPr>
          <w:rFonts w:ascii="Courier New" w:hAnsi="Courier New"/>
          <w:sz w:val="24"/>
        </w:rPr>
        <w:t xml:space="preserve"> Drive intersection, Guilford County Tax Parcel #167292. The proposed subdivision includes 21 single-family residential lots and 1485 </w:t>
      </w:r>
      <w:proofErr w:type="spellStart"/>
      <w:r>
        <w:rPr>
          <w:rFonts w:ascii="Courier New" w:hAnsi="Courier New"/>
          <w:sz w:val="24"/>
        </w:rPr>
        <w:t>lf</w:t>
      </w:r>
      <w:proofErr w:type="spellEnd"/>
      <w:r>
        <w:rPr>
          <w:rFonts w:ascii="Courier New" w:hAnsi="Courier New"/>
          <w:sz w:val="24"/>
        </w:rPr>
        <w:t xml:space="preserve"> of new street right-of-way on 21.59 acres. Revised from January 5, 2021 TRC meeting. Zoned CZ-RS-30 (18-06-GCPL-03654), Developer: Alcorn Road Three, LLC.</w:t>
      </w:r>
    </w:p>
    <w:p w14:paraId="66EB7AFF" w14:textId="77777777" w:rsidR="00D06CBD" w:rsidRDefault="00D06CBD" w:rsidP="00D06CBD">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72DA817E" w14:textId="77777777" w:rsidR="00D06CBD" w:rsidRDefault="00D06CBD" w:rsidP="004E4A7F">
      <w:pPr>
        <w:numPr>
          <w:ilvl w:val="0"/>
          <w:numId w:val="38"/>
        </w:numPr>
        <w:tabs>
          <w:tab w:val="left" w:pos="450"/>
          <w:tab w:val="left" w:pos="720"/>
        </w:tabs>
        <w:rPr>
          <w:rFonts w:ascii="Courier New" w:hAnsi="Courier New" w:cs="Courier New"/>
          <w:sz w:val="24"/>
          <w:szCs w:val="24"/>
        </w:rPr>
      </w:pPr>
      <w:r>
        <w:rPr>
          <w:rFonts w:ascii="Courier New" w:hAnsi="Courier New" w:cs="Courier New"/>
          <w:sz w:val="24"/>
          <w:szCs w:val="24"/>
        </w:rPr>
        <w:t>UDO sidewalk requirements include along thoroughfares (NW School Rd)</w:t>
      </w:r>
    </w:p>
    <w:p w14:paraId="43A6BE74" w14:textId="77777777" w:rsidR="00D06CBD" w:rsidRDefault="00D06CBD" w:rsidP="00D06CBD">
      <w:pPr>
        <w:tabs>
          <w:tab w:val="left" w:pos="450"/>
          <w:tab w:val="left" w:pos="720"/>
        </w:tabs>
        <w:rPr>
          <w:rFonts w:ascii="Courier New" w:hAnsi="Courier New" w:cs="Courier New"/>
          <w:sz w:val="24"/>
          <w:szCs w:val="24"/>
        </w:rPr>
      </w:pPr>
    </w:p>
    <w:p w14:paraId="6EE52F65" w14:textId="77777777" w:rsidR="00D06CBD" w:rsidRDefault="00D06CBD" w:rsidP="00D06CBD">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69582BED" w14:textId="77777777" w:rsidR="00D06CBD" w:rsidRDefault="00D06CBD" w:rsidP="004E4A7F">
      <w:pPr>
        <w:numPr>
          <w:ilvl w:val="0"/>
          <w:numId w:val="39"/>
        </w:numPr>
        <w:rPr>
          <w:rFonts w:ascii="Courier New" w:hAnsi="Courier New" w:cs="Courier New"/>
          <w:sz w:val="24"/>
          <w:szCs w:val="24"/>
        </w:rPr>
      </w:pPr>
      <w:r>
        <w:rPr>
          <w:rFonts w:ascii="Courier New" w:hAnsi="Courier New" w:cs="Courier New"/>
          <w:sz w:val="24"/>
          <w:szCs w:val="24"/>
        </w:rPr>
        <w:t>No comments</w:t>
      </w:r>
    </w:p>
    <w:p w14:paraId="769A1536" w14:textId="77777777" w:rsidR="00D06CBD" w:rsidRPr="00DF36B8" w:rsidRDefault="00D06CBD" w:rsidP="00D06CBD">
      <w:pPr>
        <w:ind w:hanging="180"/>
        <w:rPr>
          <w:rFonts w:ascii="Courier New" w:hAnsi="Courier New" w:cs="Courier New"/>
          <w:sz w:val="24"/>
          <w:szCs w:val="24"/>
        </w:rPr>
      </w:pPr>
    </w:p>
    <w:p w14:paraId="102CAAF6" w14:textId="77777777" w:rsidR="00D06CBD" w:rsidRDefault="00D06CBD" w:rsidP="00D06CBD">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1CA75A0A" w14:textId="77777777" w:rsidR="00D06CBD" w:rsidRPr="0010472C" w:rsidRDefault="00D06CBD" w:rsidP="00D06CBD">
      <w:pPr>
        <w:spacing w:after="120" w:line="259" w:lineRule="auto"/>
        <w:ind w:left="-187"/>
        <w:rPr>
          <w:rFonts w:ascii="Courier New" w:eastAsia="Calibri" w:hAnsi="Courier New" w:cs="Courier New"/>
          <w:sz w:val="24"/>
          <w:szCs w:val="24"/>
        </w:rPr>
      </w:pPr>
      <w:r w:rsidRPr="0010472C">
        <w:rPr>
          <w:rFonts w:ascii="Courier New" w:eastAsia="Calibri" w:hAnsi="Courier New" w:cs="Courier New"/>
          <w:sz w:val="24"/>
          <w:szCs w:val="24"/>
        </w:rPr>
        <w:t>Preliminary Plan is Conditionally Approved by the TRC Watershed Section. Below comments must be addressed on Site Construction Documents to be reviewed by the Watershed Section prior to issuance of Grading Permit. Contact Earl Davis in Erosion Control Section for other Grading Permit requirements.</w:t>
      </w:r>
    </w:p>
    <w:p w14:paraId="5B35EDB9" w14:textId="77777777" w:rsidR="00D06CBD" w:rsidRPr="0010472C" w:rsidRDefault="00D06CBD" w:rsidP="004E4A7F">
      <w:pPr>
        <w:numPr>
          <w:ilvl w:val="0"/>
          <w:numId w:val="3"/>
        </w:numPr>
        <w:spacing w:after="160" w:line="259" w:lineRule="auto"/>
        <w:ind w:left="360"/>
        <w:contextualSpacing/>
        <w:rPr>
          <w:rFonts w:ascii="Courier New" w:eastAsia="Calibri" w:hAnsi="Courier New" w:cs="Courier New"/>
          <w:sz w:val="24"/>
          <w:szCs w:val="24"/>
        </w:rPr>
      </w:pPr>
      <w:r w:rsidRPr="0010472C">
        <w:rPr>
          <w:rFonts w:ascii="Courier New" w:eastAsia="Calibri" w:hAnsi="Courier New" w:cs="Courier New"/>
          <w:sz w:val="24"/>
          <w:szCs w:val="24"/>
        </w:rPr>
        <w:t>Provide Grading &amp; Drainage Plan for review.</w:t>
      </w:r>
    </w:p>
    <w:p w14:paraId="3EEDC5F9" w14:textId="77777777" w:rsidR="00D06CBD" w:rsidRPr="0010472C" w:rsidRDefault="00D06CBD" w:rsidP="004E4A7F">
      <w:pPr>
        <w:numPr>
          <w:ilvl w:val="0"/>
          <w:numId w:val="3"/>
        </w:numPr>
        <w:spacing w:after="160" w:line="259" w:lineRule="auto"/>
        <w:ind w:left="360"/>
        <w:contextualSpacing/>
        <w:rPr>
          <w:rFonts w:ascii="Courier New" w:eastAsia="Calibri" w:hAnsi="Courier New" w:cs="Courier New"/>
          <w:sz w:val="24"/>
          <w:szCs w:val="24"/>
        </w:rPr>
      </w:pPr>
      <w:r w:rsidRPr="0010472C">
        <w:rPr>
          <w:rFonts w:ascii="Courier New" w:eastAsia="Calibri" w:hAnsi="Courier New" w:cs="Courier New"/>
          <w:sz w:val="24"/>
          <w:szCs w:val="24"/>
        </w:rPr>
        <w:t>Appears drainage easement will be needed to discharge runoff across Lots 14 &amp; 15. Drainage design info is needed to help determine where drainage easements are required.</w:t>
      </w:r>
    </w:p>
    <w:p w14:paraId="42D0AD49" w14:textId="77777777" w:rsidR="00D06CBD" w:rsidRPr="0010472C" w:rsidRDefault="00D06CBD" w:rsidP="004E4A7F">
      <w:pPr>
        <w:numPr>
          <w:ilvl w:val="0"/>
          <w:numId w:val="3"/>
        </w:numPr>
        <w:spacing w:after="160" w:line="259" w:lineRule="auto"/>
        <w:ind w:left="360"/>
        <w:contextualSpacing/>
        <w:rPr>
          <w:rFonts w:ascii="Courier New" w:eastAsia="Calibri" w:hAnsi="Courier New" w:cs="Courier New"/>
          <w:sz w:val="24"/>
          <w:szCs w:val="24"/>
        </w:rPr>
      </w:pPr>
      <w:r w:rsidRPr="0010472C">
        <w:rPr>
          <w:rFonts w:ascii="Courier New" w:eastAsia="Calibri" w:hAnsi="Courier New" w:cs="Courier New"/>
          <w:color w:val="000000"/>
          <w:sz w:val="24"/>
          <w:szCs w:val="24"/>
        </w:rPr>
        <w:t>Provide Stormwater Conveyance Calculations Report with:</w:t>
      </w:r>
    </w:p>
    <w:p w14:paraId="5A949C77" w14:textId="77777777" w:rsidR="00D06CBD" w:rsidRPr="0010472C" w:rsidRDefault="00D06CBD" w:rsidP="004E4A7F">
      <w:pPr>
        <w:numPr>
          <w:ilvl w:val="1"/>
          <w:numId w:val="3"/>
        </w:numPr>
        <w:spacing w:after="160" w:line="259" w:lineRule="auto"/>
        <w:ind w:left="1080"/>
        <w:contextualSpacing/>
        <w:rPr>
          <w:rFonts w:ascii="Courier New" w:eastAsia="Calibri" w:hAnsi="Courier New" w:cs="Courier New"/>
          <w:sz w:val="24"/>
          <w:szCs w:val="24"/>
        </w:rPr>
      </w:pPr>
      <w:r w:rsidRPr="0010472C">
        <w:rPr>
          <w:rFonts w:ascii="Courier New" w:eastAsia="Calibri" w:hAnsi="Courier New" w:cs="Courier New"/>
          <w:color w:val="000000"/>
          <w:sz w:val="24"/>
          <w:szCs w:val="24"/>
        </w:rPr>
        <w:t xml:space="preserve">Pipe capacities and HGL for 10-year storm event. </w:t>
      </w:r>
    </w:p>
    <w:p w14:paraId="12435DFF" w14:textId="77777777" w:rsidR="00D06CBD" w:rsidRPr="0010472C" w:rsidRDefault="00D06CBD" w:rsidP="004E4A7F">
      <w:pPr>
        <w:numPr>
          <w:ilvl w:val="1"/>
          <w:numId w:val="3"/>
        </w:numPr>
        <w:spacing w:after="160" w:line="259" w:lineRule="auto"/>
        <w:ind w:left="1080"/>
        <w:contextualSpacing/>
        <w:rPr>
          <w:rFonts w:ascii="Courier New" w:eastAsia="Calibri" w:hAnsi="Courier New" w:cs="Courier New"/>
          <w:sz w:val="24"/>
          <w:szCs w:val="24"/>
        </w:rPr>
      </w:pPr>
      <w:r w:rsidRPr="0010472C">
        <w:rPr>
          <w:rFonts w:ascii="Courier New" w:eastAsia="Calibri" w:hAnsi="Courier New" w:cs="Courier New"/>
          <w:color w:val="000000"/>
          <w:sz w:val="24"/>
          <w:szCs w:val="24"/>
        </w:rPr>
        <w:t>Swale calculations for capacity and liner.</w:t>
      </w:r>
    </w:p>
    <w:p w14:paraId="3D79AE2B" w14:textId="77777777" w:rsidR="00D06CBD" w:rsidRPr="0010472C" w:rsidRDefault="00D06CBD" w:rsidP="004E4A7F">
      <w:pPr>
        <w:numPr>
          <w:ilvl w:val="1"/>
          <w:numId w:val="3"/>
        </w:numPr>
        <w:spacing w:after="160" w:line="259" w:lineRule="auto"/>
        <w:ind w:left="1080"/>
        <w:contextualSpacing/>
        <w:rPr>
          <w:rFonts w:ascii="Courier New" w:eastAsia="Calibri" w:hAnsi="Courier New" w:cs="Courier New"/>
          <w:sz w:val="24"/>
          <w:szCs w:val="24"/>
        </w:rPr>
      </w:pPr>
      <w:r w:rsidRPr="0010472C">
        <w:rPr>
          <w:rFonts w:ascii="Courier New" w:eastAsia="Calibri" w:hAnsi="Courier New" w:cs="Courier New"/>
          <w:sz w:val="24"/>
          <w:szCs w:val="24"/>
        </w:rPr>
        <w:t>Provide drainage area plan for storm structures, culverts, and swales.</w:t>
      </w:r>
    </w:p>
    <w:p w14:paraId="001B79BF" w14:textId="77777777" w:rsidR="00D06CBD" w:rsidRPr="0010472C" w:rsidRDefault="00D06CBD" w:rsidP="004E4A7F">
      <w:pPr>
        <w:numPr>
          <w:ilvl w:val="1"/>
          <w:numId w:val="3"/>
        </w:numPr>
        <w:spacing w:after="160" w:line="259" w:lineRule="auto"/>
        <w:ind w:left="1080"/>
        <w:contextualSpacing/>
        <w:rPr>
          <w:rFonts w:ascii="Courier New" w:eastAsia="Calibri" w:hAnsi="Courier New" w:cs="Courier New"/>
          <w:sz w:val="24"/>
          <w:szCs w:val="24"/>
        </w:rPr>
      </w:pPr>
      <w:r w:rsidRPr="0010472C">
        <w:rPr>
          <w:rFonts w:ascii="Courier New" w:eastAsia="Calibri" w:hAnsi="Courier New" w:cs="Courier New"/>
          <w:sz w:val="24"/>
          <w:szCs w:val="24"/>
        </w:rPr>
        <w:t>[Advisory Comment] NCDOT to review final design of storm piping and swales in public street ROW. Private piping and swales to be reviewed by Guilford County.</w:t>
      </w:r>
    </w:p>
    <w:p w14:paraId="391A4ADC" w14:textId="77777777" w:rsidR="00D06CBD" w:rsidRPr="0010472C" w:rsidRDefault="00D06CBD" w:rsidP="00D06CBD">
      <w:pPr>
        <w:ind w:hanging="180"/>
        <w:rPr>
          <w:rFonts w:ascii="Courier New" w:hAnsi="Courier New" w:cs="Courier New"/>
          <w:b/>
          <w:sz w:val="24"/>
          <w:szCs w:val="24"/>
          <w:u w:val="single"/>
        </w:rPr>
      </w:pPr>
    </w:p>
    <w:p w14:paraId="40B6B5C9" w14:textId="77777777" w:rsidR="00D06CBD" w:rsidRDefault="00D06CBD" w:rsidP="00D06CBD">
      <w:pPr>
        <w:ind w:hanging="180"/>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3C68BC68" w14:textId="77777777" w:rsidR="00D06CBD" w:rsidRDefault="00D06CBD" w:rsidP="004E4A7F">
      <w:pPr>
        <w:numPr>
          <w:ilvl w:val="0"/>
          <w:numId w:val="40"/>
        </w:numPr>
        <w:rPr>
          <w:rFonts w:ascii="Courier New" w:eastAsia="Calibri" w:hAnsi="Courier New" w:cs="Courier New"/>
          <w:sz w:val="24"/>
          <w:szCs w:val="24"/>
        </w:rPr>
      </w:pPr>
      <w:r>
        <w:rPr>
          <w:rFonts w:ascii="Courier New" w:eastAsia="Calibri" w:hAnsi="Courier New" w:cs="Courier New"/>
          <w:sz w:val="24"/>
          <w:szCs w:val="24"/>
        </w:rPr>
        <w:t>No comments</w:t>
      </w:r>
    </w:p>
    <w:p w14:paraId="1910BA33" w14:textId="77777777" w:rsidR="00D06CBD" w:rsidRDefault="00D06CBD" w:rsidP="00D06CBD">
      <w:pPr>
        <w:tabs>
          <w:tab w:val="left" w:pos="3600"/>
        </w:tabs>
        <w:ind w:hanging="180"/>
        <w:rPr>
          <w:rFonts w:ascii="Courier New" w:hAnsi="Courier New" w:cs="Courier New"/>
          <w:b/>
          <w:sz w:val="24"/>
          <w:szCs w:val="24"/>
          <w:u w:val="single"/>
        </w:rPr>
      </w:pPr>
    </w:p>
    <w:p w14:paraId="31C3F6E4" w14:textId="77777777" w:rsidR="00D06CBD" w:rsidRDefault="00D06CBD" w:rsidP="00D06CBD">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45E363CB" w14:textId="77777777" w:rsidR="00D06CBD" w:rsidRPr="006F0ADD" w:rsidRDefault="00D06CBD" w:rsidP="004E4A7F">
      <w:pPr>
        <w:numPr>
          <w:ilvl w:val="0"/>
          <w:numId w:val="41"/>
        </w:numPr>
        <w:ind w:left="180"/>
        <w:rPr>
          <w:rFonts w:ascii="Courier New" w:hAnsi="Courier New" w:cs="Courier New"/>
          <w:sz w:val="24"/>
          <w:szCs w:val="24"/>
        </w:rPr>
      </w:pPr>
      <w:r w:rsidRPr="006F0ADD">
        <w:rPr>
          <w:rFonts w:ascii="Courier New" w:hAnsi="Courier New" w:cs="Courier New"/>
          <w:sz w:val="24"/>
          <w:szCs w:val="24"/>
        </w:rPr>
        <w:t>No additional comments</w:t>
      </w:r>
    </w:p>
    <w:p w14:paraId="3F7829DA" w14:textId="77777777" w:rsidR="00D06CBD" w:rsidRDefault="00D06CBD" w:rsidP="00D06CBD">
      <w:pPr>
        <w:tabs>
          <w:tab w:val="left" w:pos="3600"/>
        </w:tabs>
        <w:ind w:left="-180"/>
        <w:rPr>
          <w:rFonts w:ascii="Courier New" w:hAnsi="Courier New" w:cs="Courier New"/>
          <w:b/>
          <w:sz w:val="24"/>
          <w:szCs w:val="24"/>
          <w:u w:val="single"/>
        </w:rPr>
      </w:pPr>
    </w:p>
    <w:p w14:paraId="7FEA787E" w14:textId="77777777" w:rsidR="00D06CBD" w:rsidRPr="00192F97" w:rsidRDefault="00D06CBD" w:rsidP="00D06CBD">
      <w:pPr>
        <w:tabs>
          <w:tab w:val="left" w:pos="3600"/>
        </w:tabs>
        <w:ind w:hanging="180"/>
        <w:rPr>
          <w:rFonts w:ascii="Courier New" w:hAnsi="Courier New" w:cs="Courier New"/>
          <w:b/>
          <w:sz w:val="24"/>
          <w:szCs w:val="24"/>
        </w:rPr>
      </w:pP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611D73FB" w14:textId="77777777" w:rsidR="00D06CBD" w:rsidRPr="006F0ADD" w:rsidRDefault="00D06CBD" w:rsidP="004E4A7F">
      <w:pPr>
        <w:numPr>
          <w:ilvl w:val="0"/>
          <w:numId w:val="42"/>
        </w:numPr>
        <w:rPr>
          <w:rFonts w:ascii="Courier New" w:eastAsia="Calibri" w:hAnsi="Courier New" w:cs="Courier New"/>
          <w:sz w:val="24"/>
          <w:szCs w:val="24"/>
        </w:rPr>
      </w:pPr>
      <w:r w:rsidRPr="006F0ADD">
        <w:rPr>
          <w:rFonts w:ascii="Courier New" w:eastAsia="Calibri" w:hAnsi="Courier New" w:cs="Courier New"/>
          <w:sz w:val="24"/>
          <w:szCs w:val="24"/>
        </w:rPr>
        <w:t>No additional comments</w:t>
      </w:r>
    </w:p>
    <w:p w14:paraId="41F747EA" w14:textId="77777777" w:rsidR="00D06CBD" w:rsidRDefault="00D06CBD" w:rsidP="00D06CBD">
      <w:pPr>
        <w:tabs>
          <w:tab w:val="left" w:pos="3600"/>
        </w:tabs>
        <w:ind w:hanging="180"/>
        <w:rPr>
          <w:rFonts w:ascii="Courier New" w:hAnsi="Courier New" w:cs="Courier New"/>
          <w:b/>
          <w:sz w:val="24"/>
          <w:szCs w:val="24"/>
          <w:u w:val="single"/>
        </w:rPr>
      </w:pPr>
    </w:p>
    <w:p w14:paraId="468EACC8" w14:textId="77777777" w:rsidR="00D06CBD" w:rsidRPr="00AE32B6" w:rsidRDefault="00D06CBD" w:rsidP="00D06CBD">
      <w:pPr>
        <w:tabs>
          <w:tab w:val="left" w:pos="3600"/>
        </w:tabs>
        <w:ind w:hanging="187"/>
        <w:rPr>
          <w:rFonts w:ascii="Courier New" w:hAnsi="Courier New" w:cs="Courier New"/>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6A874726" w14:textId="77777777" w:rsidR="00D06CBD" w:rsidRPr="00AE32B6" w:rsidRDefault="00D06CBD" w:rsidP="004E4A7F">
      <w:pPr>
        <w:numPr>
          <w:ilvl w:val="0"/>
          <w:numId w:val="43"/>
        </w:numPr>
        <w:ind w:left="180"/>
        <w:rPr>
          <w:rFonts w:ascii="Courier New" w:hAnsi="Courier New" w:cs="Courier New"/>
          <w:sz w:val="24"/>
          <w:szCs w:val="24"/>
        </w:rPr>
      </w:pPr>
      <w:r w:rsidRPr="006F0ADD">
        <w:rPr>
          <w:rFonts w:ascii="Courier New" w:eastAsia="Calibri" w:hAnsi="Courier New" w:cs="Courier New"/>
          <w:sz w:val="24"/>
          <w:szCs w:val="24"/>
        </w:rPr>
        <w:t>No additional comments</w:t>
      </w:r>
    </w:p>
    <w:p w14:paraId="62C17C7B" w14:textId="77777777" w:rsidR="00D06CBD" w:rsidRDefault="00D06CBD" w:rsidP="00D06CBD">
      <w:pPr>
        <w:rPr>
          <w:rFonts w:ascii="Courier New" w:eastAsia="Calibri" w:hAnsi="Courier New" w:cs="Courier New"/>
          <w:sz w:val="24"/>
          <w:szCs w:val="24"/>
        </w:rPr>
      </w:pPr>
    </w:p>
    <w:p w14:paraId="33D1684E" w14:textId="77777777" w:rsidR="00D06CBD" w:rsidRPr="006F0ADD" w:rsidRDefault="00D06CBD" w:rsidP="00D06CBD">
      <w:pPr>
        <w:ind w:left="-180"/>
        <w:rPr>
          <w:rFonts w:ascii="Courier New" w:eastAsia="Calibri" w:hAnsi="Courier New" w:cs="Courier New"/>
          <w:i/>
          <w:sz w:val="24"/>
          <w:szCs w:val="24"/>
        </w:rPr>
      </w:pPr>
      <w:r w:rsidRPr="006F0ADD">
        <w:rPr>
          <w:rFonts w:ascii="Courier New" w:eastAsia="Calibri" w:hAnsi="Courier New" w:cs="Courier New"/>
          <w:i/>
          <w:sz w:val="24"/>
          <w:szCs w:val="24"/>
        </w:rPr>
        <w:lastRenderedPageBreak/>
        <w:t xml:space="preserve">Brent Gatlin made a motion for Conditional Approval (CA). Kaye Graybeal seconded. The vote passed unanimously in favor of the motion. </w:t>
      </w:r>
    </w:p>
    <w:p w14:paraId="4006FB82" w14:textId="77777777" w:rsidR="00D06CBD" w:rsidRDefault="00D06CBD"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p>
    <w:p w14:paraId="48E18673" w14:textId="77777777" w:rsidR="00DF523C" w:rsidRDefault="00DF523C" w:rsidP="00795F87">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
        <w:rPr>
          <w:rFonts w:ascii="Courier New" w:hAnsi="Courier New"/>
          <w:sz w:val="24"/>
        </w:rPr>
      </w:pPr>
    </w:p>
    <w:p w14:paraId="0EEFC591" w14:textId="77777777" w:rsidR="00DF523C"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b/>
          <w:sz w:val="24"/>
        </w:rPr>
      </w:pPr>
      <w:r w:rsidRPr="004B3482">
        <w:rPr>
          <w:rFonts w:ascii="Courier New" w:hAnsi="Courier New" w:cs="Courier New"/>
          <w:b/>
          <w:sz w:val="24"/>
        </w:rPr>
        <w:t xml:space="preserve">Major Site Plan Case #20-10-GCCP-06622 </w:t>
      </w:r>
      <w:proofErr w:type="spellStart"/>
      <w:r w:rsidRPr="004B3482">
        <w:rPr>
          <w:rFonts w:ascii="Courier New" w:hAnsi="Courier New" w:cs="Courier New"/>
          <w:b/>
          <w:sz w:val="24"/>
        </w:rPr>
        <w:t>Brighterwood</w:t>
      </w:r>
      <w:proofErr w:type="spellEnd"/>
      <w:r w:rsidRPr="004B3482">
        <w:rPr>
          <w:rFonts w:ascii="Courier New" w:hAnsi="Courier New" w:cs="Courier New"/>
          <w:b/>
          <w:sz w:val="24"/>
        </w:rPr>
        <w:t xml:space="preserve"> @ Brightwood Farm (Brightwood Farm UDP Phase 4B)-Revised</w:t>
      </w:r>
    </w:p>
    <w:p w14:paraId="1F7B12B6" w14:textId="27BF1CDC" w:rsidR="00DF523C"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r w:rsidRPr="004B3482">
        <w:rPr>
          <w:rFonts w:ascii="Courier New" w:hAnsi="Courier New" w:cs="Courier New"/>
          <w:sz w:val="24"/>
        </w:rPr>
        <w:t xml:space="preserve">Located at 6479 Burlington Road, between Preakness Parkway and Brightwood Farms Parkway, Guilford County Tax Parcel # 106282. The proposed use </w:t>
      </w:r>
      <w:r>
        <w:rPr>
          <w:rFonts w:ascii="Courier New" w:hAnsi="Courier New" w:cs="Courier New"/>
          <w:sz w:val="24"/>
        </w:rPr>
        <w:t>is</w:t>
      </w:r>
      <w:r w:rsidRPr="004B3482">
        <w:rPr>
          <w:rFonts w:ascii="Courier New" w:hAnsi="Courier New" w:cs="Courier New"/>
          <w:sz w:val="24"/>
        </w:rPr>
        <w:t xml:space="preserve"> for 142 units </w:t>
      </w:r>
      <w:r>
        <w:rPr>
          <w:rFonts w:ascii="Courier New" w:hAnsi="Courier New" w:cs="Courier New"/>
          <w:sz w:val="24"/>
        </w:rPr>
        <w:t>of</w:t>
      </w:r>
      <w:r w:rsidRPr="004B3482">
        <w:rPr>
          <w:rFonts w:ascii="Courier New" w:hAnsi="Courier New" w:cs="Courier New"/>
          <w:sz w:val="24"/>
        </w:rPr>
        <w:t xml:space="preserve"> apartments and townhomes as allowed under the Unified Development Plan recorded in PB 193-25 in the Register of Deed.</w:t>
      </w:r>
      <w:r>
        <w:rPr>
          <w:rFonts w:ascii="Courier New" w:hAnsi="Courier New" w:cs="Courier New"/>
          <w:sz w:val="24"/>
        </w:rPr>
        <w:t xml:space="preserve"> Revised from October 10, 2020 TRC meeting.</w:t>
      </w:r>
      <w:r w:rsidRPr="004B3482">
        <w:rPr>
          <w:rFonts w:ascii="Courier New" w:hAnsi="Courier New" w:cs="Courier New"/>
          <w:sz w:val="24"/>
        </w:rPr>
        <w:t xml:space="preserve"> Zoning: CU-PD-R.</w:t>
      </w:r>
    </w:p>
    <w:p w14:paraId="2BB6CEA1" w14:textId="77777777" w:rsidR="008A1A89" w:rsidRDefault="008A1A89" w:rsidP="008A1A89">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1F21B402" w14:textId="77777777" w:rsidR="008A1A89" w:rsidRDefault="008A1A89" w:rsidP="004E4A7F">
      <w:pPr>
        <w:numPr>
          <w:ilvl w:val="0"/>
          <w:numId w:val="45"/>
        </w:numPr>
        <w:tabs>
          <w:tab w:val="left" w:pos="450"/>
          <w:tab w:val="left" w:pos="720"/>
        </w:tabs>
        <w:rPr>
          <w:rFonts w:ascii="Courier New" w:hAnsi="Courier New" w:cs="Courier New"/>
          <w:sz w:val="24"/>
          <w:szCs w:val="24"/>
        </w:rPr>
      </w:pPr>
      <w:r>
        <w:rPr>
          <w:rFonts w:ascii="Courier New" w:hAnsi="Courier New" w:cs="Courier New"/>
          <w:sz w:val="24"/>
          <w:szCs w:val="24"/>
        </w:rPr>
        <w:t>Provide acreage of parcels containing fitness areas and dog park (min 8 acres.</w:t>
      </w:r>
    </w:p>
    <w:p w14:paraId="6B036912" w14:textId="77777777" w:rsidR="008A1A89" w:rsidRDefault="008A1A89" w:rsidP="004E4A7F">
      <w:pPr>
        <w:numPr>
          <w:ilvl w:val="0"/>
          <w:numId w:val="45"/>
        </w:numPr>
        <w:tabs>
          <w:tab w:val="left" w:pos="450"/>
          <w:tab w:val="left" w:pos="720"/>
        </w:tabs>
        <w:rPr>
          <w:rFonts w:ascii="Courier New" w:hAnsi="Courier New" w:cs="Courier New"/>
          <w:sz w:val="24"/>
          <w:szCs w:val="24"/>
        </w:rPr>
      </w:pPr>
      <w:r>
        <w:rPr>
          <w:rFonts w:ascii="Courier New" w:hAnsi="Courier New" w:cs="Courier New"/>
          <w:sz w:val="24"/>
          <w:szCs w:val="24"/>
        </w:rPr>
        <w:t>Specify the ordinance adoption date of the Guilford Co used for dimensional requirements to clarify it is not current UDO.</w:t>
      </w:r>
    </w:p>
    <w:p w14:paraId="7CE2C827" w14:textId="77777777" w:rsidR="008A1A89" w:rsidRDefault="008A1A89" w:rsidP="008A1A89">
      <w:pPr>
        <w:tabs>
          <w:tab w:val="left" w:pos="450"/>
          <w:tab w:val="left" w:pos="720"/>
        </w:tabs>
        <w:rPr>
          <w:rFonts w:ascii="Courier New" w:hAnsi="Courier New" w:cs="Courier New"/>
          <w:sz w:val="24"/>
          <w:szCs w:val="24"/>
        </w:rPr>
      </w:pPr>
    </w:p>
    <w:p w14:paraId="232580AC" w14:textId="77777777" w:rsidR="008A1A89" w:rsidRDefault="008A1A89" w:rsidP="008A1A89">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70C60DBD" w14:textId="77777777" w:rsidR="008A1A89" w:rsidRPr="007C4BE5" w:rsidRDefault="008A1A89" w:rsidP="004E4A7F">
      <w:pPr>
        <w:numPr>
          <w:ilvl w:val="0"/>
          <w:numId w:val="46"/>
        </w:numPr>
        <w:rPr>
          <w:rFonts w:ascii="Courier New" w:hAnsi="Courier New" w:cs="Courier New"/>
          <w:sz w:val="24"/>
          <w:szCs w:val="24"/>
        </w:rPr>
      </w:pPr>
      <w:r w:rsidRPr="007C4BE5">
        <w:rPr>
          <w:rFonts w:ascii="Courier New" w:hAnsi="Courier New" w:cs="Courier New"/>
          <w:sz w:val="24"/>
          <w:szCs w:val="24"/>
        </w:rPr>
        <w:t xml:space="preserve">No Building </w:t>
      </w:r>
      <w:r>
        <w:rPr>
          <w:rFonts w:ascii="Courier New" w:hAnsi="Courier New" w:cs="Courier New"/>
          <w:sz w:val="24"/>
          <w:szCs w:val="24"/>
        </w:rPr>
        <w:t xml:space="preserve">related </w:t>
      </w:r>
      <w:r w:rsidRPr="007C4BE5">
        <w:rPr>
          <w:rFonts w:ascii="Courier New" w:hAnsi="Courier New" w:cs="Courier New"/>
          <w:sz w:val="24"/>
          <w:szCs w:val="24"/>
        </w:rPr>
        <w:t>comments required.</w:t>
      </w:r>
    </w:p>
    <w:p w14:paraId="790A01E5" w14:textId="77777777" w:rsidR="008A1A89" w:rsidRPr="007C4BE5" w:rsidRDefault="008A1A89" w:rsidP="008A1A89">
      <w:pPr>
        <w:ind w:hanging="180"/>
        <w:rPr>
          <w:rFonts w:ascii="Courier New" w:hAnsi="Courier New" w:cs="Courier New"/>
          <w:sz w:val="24"/>
          <w:szCs w:val="24"/>
        </w:rPr>
      </w:pPr>
    </w:p>
    <w:p w14:paraId="29CDC2C1" w14:textId="77777777" w:rsidR="008A1A89" w:rsidRDefault="008A1A89" w:rsidP="008A1A89">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55B5279A"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 xml:space="preserve">Sheets 2, 3, 10, 11. Revise Stream Buffer Detail note to state:  </w:t>
      </w:r>
      <w:r w:rsidRPr="00C07C61">
        <w:rPr>
          <w:rFonts w:ascii="Courier New" w:eastAsia="Calibri" w:hAnsi="Courier New" w:cs="Courier New"/>
          <w:i/>
          <w:sz w:val="22"/>
          <w:szCs w:val="22"/>
        </w:rPr>
        <w:t xml:space="preserve">Prior to site work, locating the building pad and issuance of a building permit… </w:t>
      </w:r>
    </w:p>
    <w:p w14:paraId="21BD0F58"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 xml:space="preserve">[Advisory Comment] Sheet 2. Buffers can be drawn using radius at intersecting lines, instead of </w:t>
      </w:r>
      <w:proofErr w:type="gramStart"/>
      <w:r w:rsidRPr="00C07C61">
        <w:rPr>
          <w:rFonts w:ascii="Courier New" w:eastAsia="Calibri" w:hAnsi="Courier New" w:cs="Courier New"/>
          <w:sz w:val="22"/>
          <w:szCs w:val="22"/>
        </w:rPr>
        <w:t>straight line</w:t>
      </w:r>
      <w:proofErr w:type="gramEnd"/>
      <w:r w:rsidRPr="00C07C61">
        <w:rPr>
          <w:rFonts w:ascii="Courier New" w:eastAsia="Calibri" w:hAnsi="Courier New" w:cs="Courier New"/>
          <w:sz w:val="22"/>
          <w:szCs w:val="22"/>
        </w:rPr>
        <w:t xml:space="preserve"> offset. For AutoCAD users, check OFFSETGAPTYPE setting.</w:t>
      </w:r>
    </w:p>
    <w:p w14:paraId="6D0278FC"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Sheet 2. Extend stream to pipe / headwall. Draw stream buffer end condition per NC DWQ Buffer Interpretation / Clarification #2008-018 memo.</w:t>
      </w:r>
    </w:p>
    <w:p w14:paraId="12E84978"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Sheet 6. West end of retaining wall currently encroaches buffer. This is a prohibited use per LDO Table 7-1-2. Move retaining wall completely out of buffer.</w:t>
      </w:r>
    </w:p>
    <w:p w14:paraId="7457460D"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Sheet 6. Sign &amp; date Engineer’s Statement of Runoff Control. Can delete from Sheet 7.</w:t>
      </w:r>
    </w:p>
    <w:p w14:paraId="5327492C"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Sheets 8-9. Clarify notes/</w:t>
      </w:r>
      <w:proofErr w:type="gramStart"/>
      <w:r w:rsidRPr="00C07C61">
        <w:rPr>
          <w:rFonts w:ascii="Courier New" w:eastAsia="Calibri" w:hAnsi="Courier New" w:cs="Courier New"/>
          <w:sz w:val="22"/>
          <w:szCs w:val="22"/>
        </w:rPr>
        <w:t>call-outs</w:t>
      </w:r>
      <w:proofErr w:type="gramEnd"/>
      <w:r w:rsidRPr="00C07C61">
        <w:rPr>
          <w:rFonts w:ascii="Courier New" w:eastAsia="Calibri" w:hAnsi="Courier New" w:cs="Courier New"/>
          <w:sz w:val="22"/>
          <w:szCs w:val="22"/>
        </w:rPr>
        <w:t>/plan to ensure all BUA is discharged to the “Wet Detention Pond”.  Some notes only refer to “Proposed Storm System” which could result in inadvertent connection to bypass storm system. Some swales depicted only by flow lines do not appear to have enough room to fit.</w:t>
      </w:r>
    </w:p>
    <w:p w14:paraId="252EFEEB" w14:textId="77777777" w:rsidR="008A1A89" w:rsidRPr="00C07C61" w:rsidRDefault="008A1A89" w:rsidP="008E4CBA">
      <w:pPr>
        <w:numPr>
          <w:ilvl w:val="1"/>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Recommend revising clouded notes to:  All proposed impervious surface areas and roof drains to discharge to the wet detention pond via pipes &amp; swales. Do not discharge impervious surface areas to the pipe system that bypasses the wet detention pond.</w:t>
      </w:r>
    </w:p>
    <w:p w14:paraId="16F6405C" w14:textId="77777777" w:rsidR="008A1A89" w:rsidRPr="00C07C61" w:rsidRDefault="008A1A89" w:rsidP="008E4CBA">
      <w:pPr>
        <w:numPr>
          <w:ilvl w:val="1"/>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Add call-out leaders from above note to:</w:t>
      </w:r>
    </w:p>
    <w:p w14:paraId="000FCBBD" w14:textId="77777777" w:rsidR="008A1A89" w:rsidRPr="00C07C61" w:rsidRDefault="008A1A89" w:rsidP="008E4CBA">
      <w:pPr>
        <w:numPr>
          <w:ilvl w:val="2"/>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Unit 1 NW side</w:t>
      </w:r>
    </w:p>
    <w:p w14:paraId="7907BB9E" w14:textId="77777777" w:rsidR="008A1A89" w:rsidRPr="00C07C61" w:rsidRDefault="008A1A89" w:rsidP="004E4A7F">
      <w:pPr>
        <w:numPr>
          <w:ilvl w:val="2"/>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Units 6, 11, 12, 15</w:t>
      </w:r>
    </w:p>
    <w:p w14:paraId="38B591D0" w14:textId="77777777" w:rsidR="008A1A89" w:rsidRPr="00C07C61" w:rsidRDefault="008A1A89" w:rsidP="004E4A7F">
      <w:pPr>
        <w:numPr>
          <w:ilvl w:val="2"/>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Units 21-29, including duplicate Units 24-26, north side, including rear patios</w:t>
      </w:r>
    </w:p>
    <w:p w14:paraId="28A7B1F4" w14:textId="77777777" w:rsidR="008A1A89" w:rsidRPr="00C07C61" w:rsidRDefault="008A1A89" w:rsidP="004E4A7F">
      <w:pPr>
        <w:numPr>
          <w:ilvl w:val="2"/>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lastRenderedPageBreak/>
        <w:t>Units 33-41 east side, including rear patios</w:t>
      </w:r>
    </w:p>
    <w:p w14:paraId="4462ABDE"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Add berm to low side of YI #27 to help ensure inlet not bypassed and BUA directed to wet pond.</w:t>
      </w:r>
    </w:p>
    <w:p w14:paraId="18682F67"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Appears water will pond and overtop curb west of CI #3. Clarify.</w:t>
      </w:r>
    </w:p>
    <w:p w14:paraId="6FEF4E65" w14:textId="77777777" w:rsidR="008A1A89" w:rsidRPr="00C07C61" w:rsidRDefault="008A1A89" w:rsidP="004E4A7F">
      <w:pPr>
        <w:numPr>
          <w:ilvl w:val="0"/>
          <w:numId w:val="44"/>
        </w:numPr>
        <w:spacing w:after="160" w:line="259" w:lineRule="auto"/>
        <w:contextualSpacing/>
        <w:rPr>
          <w:rFonts w:ascii="Courier New" w:eastAsia="Calibri" w:hAnsi="Courier New" w:cs="Courier New"/>
          <w:sz w:val="22"/>
          <w:szCs w:val="22"/>
          <w:u w:val="single"/>
        </w:rPr>
      </w:pPr>
      <w:r w:rsidRPr="00C07C61">
        <w:rPr>
          <w:rFonts w:ascii="Courier New" w:eastAsia="Calibri" w:hAnsi="Courier New" w:cs="Courier New"/>
          <w:sz w:val="22"/>
          <w:szCs w:val="22"/>
        </w:rPr>
        <w:t xml:space="preserve">Sheet 7 &amp; 9. Provide drainage easement east of Units 33-41 along swale and downstream piping until easement abuts with stream buffer. Required to convey off-site drainage from the east. </w:t>
      </w:r>
    </w:p>
    <w:p w14:paraId="4A9F5993"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Buffer Authorization (BA) required for items listed below at a minimum. Submit application, exhibits and required documentation for all items requiring BA to Teresa Andrews - Watershed Section for review.</w:t>
      </w:r>
    </w:p>
    <w:p w14:paraId="5E3C30FF"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Sewer</w:t>
      </w:r>
    </w:p>
    <w:p w14:paraId="4630833F"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Wet Detention Pond</w:t>
      </w:r>
    </w:p>
    <w:p w14:paraId="4E27F535"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Sheet 10 &amp; 11. Limit of Disturbance (LOD) line on EC plans appears to encroach into Zone 1. Apply for buffer authorization associated with these impacts or move encroachment out of Zone 1. Add call-out notes to Sheets 10 &amp; 11 along LOD &amp; Silt Fence:  “No land disturbance or temporary erosion control measures allowed in Zone 1 of the riparian buffer unless specifically approved by Guilford County Watershed Section via a Buffer Authorization”.</w:t>
      </w:r>
    </w:p>
    <w:p w14:paraId="6DF6CC9D"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Survey and mark with orange fencing Zone 1 of the stream buffer.</w:t>
      </w:r>
    </w:p>
    <w:p w14:paraId="3014A57D"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proofErr w:type="spellStart"/>
      <w:r w:rsidRPr="00C07C61">
        <w:rPr>
          <w:rFonts w:ascii="Courier New" w:eastAsia="Calibri" w:hAnsi="Courier New" w:cs="Courier New"/>
          <w:sz w:val="22"/>
          <w:szCs w:val="22"/>
        </w:rPr>
        <w:t>Bilco</w:t>
      </w:r>
      <w:proofErr w:type="spellEnd"/>
      <w:r w:rsidRPr="00C07C61">
        <w:rPr>
          <w:rFonts w:ascii="Courier New" w:eastAsia="Calibri" w:hAnsi="Courier New" w:cs="Courier New"/>
          <w:sz w:val="22"/>
          <w:szCs w:val="22"/>
        </w:rPr>
        <w:t xml:space="preserve"> Geotech Testing, LLC letter provided needs to be signed/sealed by PE and revised to specifically address how future trenching of sewer in the event of maintenance repairs can be performed without impact to the pond and associated earthen dam.</w:t>
      </w:r>
    </w:p>
    <w:p w14:paraId="231D6907"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Provide copy of NCDEQ &amp; USACE approvals for stream &amp; wetland impacts.</w:t>
      </w:r>
    </w:p>
    <w:p w14:paraId="3A53095C"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 xml:space="preserve">Sheet 12:  </w:t>
      </w:r>
    </w:p>
    <w:p w14:paraId="1E9AE3C4"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Typo on 10-yr elev.</w:t>
      </w:r>
    </w:p>
    <w:p w14:paraId="3720ABC6"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Update reported info as needed based on SWM Report comments below.</w:t>
      </w:r>
    </w:p>
    <w:p w14:paraId="7B6A8F09"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Add close-out note:  “Upon substantial completion of the project and stormwater control measure, contact the Guilford County Watershed Section for a Final 705 Watershed Section Inspection. Required documentation for the close-out of the Stormwater Control Measure (Wet Detention Pond) must be reviewed and approved by the Watershed Section prior to approval of Final 705 Watershed Section Inspection and issuance of a Certificate of Occupancy.”</w:t>
      </w:r>
    </w:p>
    <w:p w14:paraId="41FE50BE"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SWM Report:</w:t>
      </w:r>
    </w:p>
    <w:p w14:paraId="546C6842"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 xml:space="preserve">Provide </w:t>
      </w:r>
      <w:proofErr w:type="spellStart"/>
      <w:r w:rsidRPr="00C07C61">
        <w:rPr>
          <w:rFonts w:ascii="Courier New" w:eastAsia="Calibri" w:hAnsi="Courier New" w:cs="Courier New"/>
          <w:sz w:val="22"/>
          <w:szCs w:val="22"/>
        </w:rPr>
        <w:t>Hydraflow</w:t>
      </w:r>
      <w:proofErr w:type="spellEnd"/>
      <w:r w:rsidRPr="00C07C61">
        <w:rPr>
          <w:rFonts w:ascii="Courier New" w:eastAsia="Calibri" w:hAnsi="Courier New" w:cs="Courier New"/>
          <w:sz w:val="22"/>
          <w:szCs w:val="22"/>
        </w:rPr>
        <w:t xml:space="preserve"> Watershed Model Schematic, Hydrograph Return Period Recap, &amp; Hydrograph Summary Report in SWM report.</w:t>
      </w:r>
    </w:p>
    <w:p w14:paraId="5DE880A5"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 xml:space="preserve">Total Pre-dev DA should equal Total Post-dev DA (To Pond + Bypass) for comparison of pre-to-post </w:t>
      </w:r>
      <w:proofErr w:type="spellStart"/>
      <w:r w:rsidRPr="00C07C61">
        <w:rPr>
          <w:rFonts w:ascii="Courier New" w:eastAsia="Calibri" w:hAnsi="Courier New" w:cs="Courier New"/>
          <w:sz w:val="22"/>
          <w:szCs w:val="22"/>
        </w:rPr>
        <w:t>Qpeak</w:t>
      </w:r>
      <w:proofErr w:type="spellEnd"/>
      <w:r w:rsidRPr="00C07C61">
        <w:rPr>
          <w:rFonts w:ascii="Courier New" w:eastAsia="Calibri" w:hAnsi="Courier New" w:cs="Courier New"/>
          <w:sz w:val="22"/>
          <w:szCs w:val="22"/>
        </w:rPr>
        <w:t>.</w:t>
      </w:r>
    </w:p>
    <w:p w14:paraId="3B9C1D86"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There is more than 0.26 ac of total Bypass area from the disturbed areas of the property that does not reach the pond. Revise to include all bypass area within disturbed limits of property. Include CN calcs for bypass areas. Adjust total post-dev hydrograph accordingly.</w:t>
      </w:r>
    </w:p>
    <w:p w14:paraId="6F256083"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proofErr w:type="spellStart"/>
      <w:r w:rsidRPr="00C07C61">
        <w:rPr>
          <w:rFonts w:ascii="Courier New" w:eastAsia="Calibri" w:hAnsi="Courier New" w:cs="Courier New"/>
          <w:sz w:val="22"/>
          <w:szCs w:val="22"/>
        </w:rPr>
        <w:t>Pg</w:t>
      </w:r>
      <w:proofErr w:type="spellEnd"/>
      <w:r w:rsidRPr="00C07C61">
        <w:rPr>
          <w:rFonts w:ascii="Courier New" w:eastAsia="Calibri" w:hAnsi="Courier New" w:cs="Courier New"/>
          <w:sz w:val="22"/>
          <w:szCs w:val="22"/>
        </w:rPr>
        <w:t xml:space="preserve"> 8 – Clarify that existing off-site BUA used to offset bypassed BUA is untreated in existing condition (and will now be treated). </w:t>
      </w:r>
    </w:p>
    <w:p w14:paraId="07F482B2"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 xml:space="preserve">Provide Pre- and Post-development DA Exhibits in report. Show DA for each Hydrograph. </w:t>
      </w:r>
    </w:p>
    <w:p w14:paraId="4A4698F1"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lastRenderedPageBreak/>
        <w:t>Include the pond sizing calculations shown on Site Plan Sheet 12 in the SWM Report. Adding entire sheet to report as exhibit would be OK. Just need to have all relevant SWM calcs in the actual report.</w:t>
      </w:r>
    </w:p>
    <w:p w14:paraId="11662AD3" w14:textId="77777777" w:rsidR="008A1A89" w:rsidRPr="00C07C61" w:rsidRDefault="008A1A89" w:rsidP="004E4A7F">
      <w:pPr>
        <w:numPr>
          <w:ilvl w:val="1"/>
          <w:numId w:val="44"/>
        </w:numPr>
        <w:spacing w:after="160" w:line="259" w:lineRule="auto"/>
        <w:contextualSpacing/>
        <w:rPr>
          <w:rFonts w:ascii="Courier New" w:eastAsia="Calibri" w:hAnsi="Courier New" w:cs="Courier New"/>
          <w:sz w:val="22"/>
          <w:szCs w:val="22"/>
        </w:rPr>
      </w:pPr>
      <w:r w:rsidRPr="00C07C61">
        <w:rPr>
          <w:rFonts w:ascii="Courier New" w:eastAsia="Calibri" w:hAnsi="Courier New" w:cs="Courier New"/>
          <w:sz w:val="22"/>
          <w:szCs w:val="22"/>
        </w:rPr>
        <w:t>Add Soil Map with HSG info.</w:t>
      </w:r>
    </w:p>
    <w:p w14:paraId="178588E4"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color w:val="000000"/>
          <w:sz w:val="22"/>
          <w:szCs w:val="22"/>
        </w:rPr>
      </w:pPr>
      <w:r w:rsidRPr="00C07C61">
        <w:rPr>
          <w:rFonts w:ascii="Courier New" w:eastAsia="Calibri" w:hAnsi="Courier New" w:cs="Courier New"/>
          <w:sz w:val="22"/>
          <w:szCs w:val="22"/>
        </w:rPr>
        <w:t xml:space="preserve">Verify with NCDEQ Dam Safety if Jurisdictional Determination / Hazard Classification Request to evaluate if the dam for the wet detention pond is governed by the Dam Safety Law of 1967 (as amended) is required. Provide copy of submitted documentation or written correspondence from NCDEQ that submission not required. </w:t>
      </w:r>
    </w:p>
    <w:p w14:paraId="78E15B0E" w14:textId="77777777" w:rsidR="008A1A89" w:rsidRPr="00C07C61" w:rsidRDefault="008A1A89" w:rsidP="008E4CBA">
      <w:pPr>
        <w:numPr>
          <w:ilvl w:val="0"/>
          <w:numId w:val="44"/>
        </w:numPr>
        <w:spacing w:after="160" w:line="259" w:lineRule="auto"/>
        <w:ind w:hanging="450"/>
        <w:contextualSpacing/>
        <w:rPr>
          <w:rFonts w:ascii="Courier New" w:hAnsi="Courier New" w:cs="Courier New"/>
          <w:sz w:val="22"/>
          <w:szCs w:val="22"/>
        </w:rPr>
      </w:pPr>
      <w:r w:rsidRPr="00C07C61">
        <w:rPr>
          <w:rFonts w:ascii="Courier New" w:eastAsia="Calibri" w:hAnsi="Courier New" w:cs="Courier New"/>
          <w:color w:val="000000"/>
          <w:sz w:val="22"/>
          <w:szCs w:val="22"/>
        </w:rPr>
        <w:t>Provide Stormwater Conveyance Calculations (signed/sealed) documentation in addition to info shown on Sheets 8 &amp; 9:</w:t>
      </w:r>
    </w:p>
    <w:p w14:paraId="786F2C2E" w14:textId="77777777" w:rsidR="008A1A89" w:rsidRPr="00C07C61" w:rsidRDefault="008A1A89" w:rsidP="004E4A7F">
      <w:pPr>
        <w:numPr>
          <w:ilvl w:val="1"/>
          <w:numId w:val="44"/>
        </w:numPr>
        <w:spacing w:after="160" w:line="259" w:lineRule="auto"/>
        <w:contextualSpacing/>
        <w:rPr>
          <w:rFonts w:ascii="Courier New" w:hAnsi="Courier New" w:cs="Courier New"/>
          <w:sz w:val="22"/>
          <w:szCs w:val="22"/>
        </w:rPr>
      </w:pPr>
      <w:r w:rsidRPr="00C07C61">
        <w:rPr>
          <w:rFonts w:ascii="Courier New" w:eastAsia="Calibri" w:hAnsi="Courier New" w:cs="Courier New"/>
          <w:color w:val="000000"/>
          <w:sz w:val="22"/>
          <w:szCs w:val="22"/>
        </w:rPr>
        <w:t xml:space="preserve">Pipe HGL, velocities for 10-year storm event. </w:t>
      </w:r>
    </w:p>
    <w:p w14:paraId="5BFEE9E7" w14:textId="77777777" w:rsidR="008A1A89" w:rsidRPr="00C07C61" w:rsidRDefault="008A1A89" w:rsidP="004E4A7F">
      <w:pPr>
        <w:numPr>
          <w:ilvl w:val="1"/>
          <w:numId w:val="44"/>
        </w:numPr>
        <w:spacing w:after="160" w:line="259" w:lineRule="auto"/>
        <w:contextualSpacing/>
        <w:rPr>
          <w:rFonts w:ascii="Courier New" w:hAnsi="Courier New" w:cs="Courier New"/>
          <w:sz w:val="22"/>
          <w:szCs w:val="22"/>
        </w:rPr>
      </w:pPr>
      <w:r w:rsidRPr="00C07C61">
        <w:rPr>
          <w:rFonts w:ascii="Courier New" w:hAnsi="Courier New" w:cs="Courier New"/>
          <w:sz w:val="22"/>
          <w:szCs w:val="22"/>
        </w:rPr>
        <w:t>Tc and IDF data used in design.</w:t>
      </w:r>
    </w:p>
    <w:p w14:paraId="5D60333C" w14:textId="77777777" w:rsidR="008A1A89" w:rsidRPr="00C07C61" w:rsidRDefault="008A1A89" w:rsidP="004E4A7F">
      <w:pPr>
        <w:numPr>
          <w:ilvl w:val="1"/>
          <w:numId w:val="44"/>
        </w:numPr>
        <w:spacing w:after="160" w:line="259" w:lineRule="auto"/>
        <w:contextualSpacing/>
        <w:rPr>
          <w:rFonts w:ascii="Courier New" w:hAnsi="Courier New" w:cs="Courier New"/>
          <w:sz w:val="22"/>
          <w:szCs w:val="22"/>
        </w:rPr>
      </w:pPr>
      <w:r w:rsidRPr="00C07C61">
        <w:rPr>
          <w:rFonts w:ascii="Courier New" w:eastAsia="Calibri" w:hAnsi="Courier New" w:cs="Courier New"/>
          <w:color w:val="000000"/>
          <w:sz w:val="22"/>
          <w:szCs w:val="22"/>
        </w:rPr>
        <w:t>Swale calculations for capacity and liner type.</w:t>
      </w:r>
    </w:p>
    <w:p w14:paraId="4E9A695A" w14:textId="77777777" w:rsidR="008A1A89" w:rsidRPr="00C07C61" w:rsidRDefault="008A1A89" w:rsidP="004E4A7F">
      <w:pPr>
        <w:numPr>
          <w:ilvl w:val="1"/>
          <w:numId w:val="44"/>
        </w:numPr>
        <w:spacing w:after="160" w:line="259" w:lineRule="auto"/>
        <w:contextualSpacing/>
        <w:rPr>
          <w:rFonts w:ascii="Courier New" w:hAnsi="Courier New" w:cs="Courier New"/>
          <w:sz w:val="22"/>
          <w:szCs w:val="22"/>
        </w:rPr>
      </w:pPr>
      <w:r w:rsidRPr="00C07C61">
        <w:rPr>
          <w:rFonts w:ascii="Courier New" w:eastAsia="Calibri" w:hAnsi="Courier New" w:cs="Courier New"/>
          <w:color w:val="000000"/>
          <w:sz w:val="22"/>
          <w:szCs w:val="22"/>
        </w:rPr>
        <w:t>Calculations can be included on plans or in separate signed/sealed report referencing the project but must contain above info currently not shown.</w:t>
      </w:r>
    </w:p>
    <w:p w14:paraId="14C87265"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 xml:space="preserve">Complete and provide Watershed Development Plan Review Checklist with resubmission </w:t>
      </w:r>
      <w:r w:rsidRPr="00C07C61">
        <w:rPr>
          <w:rFonts w:ascii="Courier New" w:eastAsia="Calibri" w:hAnsi="Courier New" w:cs="Courier New"/>
          <w:sz w:val="22"/>
          <w:szCs w:val="22"/>
          <w:highlight w:val="yellow"/>
        </w:rPr>
        <w:t>(attached</w:t>
      </w:r>
      <w:r>
        <w:rPr>
          <w:rFonts w:ascii="Courier New" w:eastAsia="Calibri" w:hAnsi="Courier New" w:cs="Courier New"/>
          <w:sz w:val="22"/>
          <w:szCs w:val="22"/>
          <w:highlight w:val="yellow"/>
        </w:rPr>
        <w:t>)</w:t>
      </w:r>
      <w:r w:rsidRPr="00C07C61">
        <w:rPr>
          <w:rFonts w:ascii="Courier New" w:eastAsia="Calibri" w:hAnsi="Courier New" w:cs="Courier New"/>
          <w:sz w:val="22"/>
          <w:szCs w:val="22"/>
          <w:highlight w:val="yellow"/>
        </w:rPr>
        <w:t>.</w:t>
      </w:r>
    </w:p>
    <w:p w14:paraId="68D95838" w14:textId="77777777" w:rsidR="008A1A89" w:rsidRPr="00C07C61" w:rsidRDefault="008A1A89" w:rsidP="008E4CBA">
      <w:pPr>
        <w:numPr>
          <w:ilvl w:val="0"/>
          <w:numId w:val="44"/>
        </w:numPr>
        <w:spacing w:after="160" w:line="259" w:lineRule="auto"/>
        <w:ind w:hanging="450"/>
        <w:contextualSpacing/>
        <w:rPr>
          <w:rFonts w:ascii="Courier New" w:eastAsia="Calibri" w:hAnsi="Courier New" w:cs="Courier New"/>
          <w:sz w:val="22"/>
          <w:szCs w:val="22"/>
        </w:rPr>
      </w:pPr>
      <w:r w:rsidRPr="00C07C61">
        <w:rPr>
          <w:rFonts w:ascii="Courier New" w:eastAsia="Calibri" w:hAnsi="Courier New" w:cs="Courier New"/>
          <w:sz w:val="22"/>
          <w:szCs w:val="22"/>
        </w:rPr>
        <w:t>Provide response to each Watershed Comment with plan resubmission. Indicate Sheet #, Note #, or Page # for revisions addressing each comment as appropriate.</w:t>
      </w:r>
    </w:p>
    <w:p w14:paraId="751A39C7" w14:textId="77777777" w:rsidR="008A1A89" w:rsidRPr="00C07C61" w:rsidRDefault="008A1A89" w:rsidP="008A1A89">
      <w:pPr>
        <w:ind w:left="360" w:hanging="540"/>
        <w:rPr>
          <w:rFonts w:ascii="Courier New" w:hAnsi="Courier New" w:cs="Courier New"/>
          <w:b/>
          <w:sz w:val="24"/>
          <w:szCs w:val="24"/>
        </w:rPr>
      </w:pPr>
    </w:p>
    <w:p w14:paraId="0A27748B" w14:textId="77777777" w:rsidR="008A1A89" w:rsidRDefault="008A1A89" w:rsidP="008A1A89">
      <w:pPr>
        <w:ind w:hanging="180"/>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26AEA5AE" w14:textId="77777777" w:rsidR="008A1A89" w:rsidRDefault="008A1A89" w:rsidP="004E4A7F">
      <w:pPr>
        <w:numPr>
          <w:ilvl w:val="0"/>
          <w:numId w:val="49"/>
        </w:numPr>
        <w:rPr>
          <w:rFonts w:ascii="Courier New" w:eastAsia="Calibri" w:hAnsi="Courier New" w:cs="Courier New"/>
          <w:sz w:val="24"/>
          <w:szCs w:val="24"/>
        </w:rPr>
      </w:pPr>
      <w:r>
        <w:rPr>
          <w:rFonts w:ascii="Courier New" w:eastAsia="Calibri" w:hAnsi="Courier New" w:cs="Courier New"/>
          <w:sz w:val="24"/>
          <w:szCs w:val="24"/>
        </w:rPr>
        <w:t>No comments</w:t>
      </w:r>
    </w:p>
    <w:p w14:paraId="1516CBFF" w14:textId="77777777" w:rsidR="008A1A89" w:rsidRDefault="008A1A89" w:rsidP="008A1A89">
      <w:pPr>
        <w:tabs>
          <w:tab w:val="left" w:pos="3600"/>
        </w:tabs>
        <w:ind w:hanging="180"/>
        <w:rPr>
          <w:rFonts w:ascii="Courier New" w:hAnsi="Courier New" w:cs="Courier New"/>
          <w:b/>
          <w:sz w:val="24"/>
          <w:szCs w:val="24"/>
          <w:u w:val="single"/>
        </w:rPr>
      </w:pPr>
    </w:p>
    <w:p w14:paraId="269CA990" w14:textId="77777777" w:rsidR="008A1A89" w:rsidRDefault="008A1A89" w:rsidP="008A1A89">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6321CE6E" w14:textId="77777777" w:rsidR="008A1A89" w:rsidRPr="000820D2" w:rsidRDefault="008A1A89" w:rsidP="008A1A89">
      <w:pPr>
        <w:rPr>
          <w:rFonts w:ascii="Courier New" w:hAnsi="Courier New" w:cs="Courier New"/>
          <w:sz w:val="24"/>
          <w:szCs w:val="24"/>
        </w:rPr>
      </w:pPr>
      <w:r w:rsidRPr="000820D2">
        <w:rPr>
          <w:rFonts w:ascii="Courier New" w:hAnsi="Courier New" w:cs="Courier New"/>
          <w:sz w:val="24"/>
          <w:szCs w:val="24"/>
        </w:rPr>
        <w:t xml:space="preserve">1. No comments </w:t>
      </w:r>
      <w:proofErr w:type="gramStart"/>
      <w:r w:rsidRPr="000820D2">
        <w:rPr>
          <w:rFonts w:ascii="Courier New" w:hAnsi="Courier New" w:cs="Courier New"/>
          <w:sz w:val="24"/>
          <w:szCs w:val="24"/>
        </w:rPr>
        <w:t>at this time</w:t>
      </w:r>
      <w:proofErr w:type="gramEnd"/>
      <w:r w:rsidRPr="000820D2">
        <w:rPr>
          <w:rFonts w:ascii="Courier New" w:hAnsi="Courier New" w:cs="Courier New"/>
          <w:sz w:val="24"/>
          <w:szCs w:val="24"/>
        </w:rPr>
        <w:t xml:space="preserve">.  </w:t>
      </w:r>
    </w:p>
    <w:p w14:paraId="22F938FD" w14:textId="77777777" w:rsidR="008A1A89" w:rsidRDefault="008A1A89" w:rsidP="008A1A89">
      <w:pPr>
        <w:tabs>
          <w:tab w:val="left" w:pos="3600"/>
        </w:tabs>
        <w:ind w:hanging="180"/>
        <w:rPr>
          <w:rFonts w:ascii="Courier New" w:eastAsia="Calibri" w:hAnsi="Courier New" w:cs="Courier New"/>
          <w:sz w:val="24"/>
          <w:szCs w:val="24"/>
        </w:rPr>
      </w:pPr>
    </w:p>
    <w:p w14:paraId="4E0C1262" w14:textId="77777777" w:rsidR="008A1A89" w:rsidRDefault="008A1A89" w:rsidP="008A1A89">
      <w:pPr>
        <w:tabs>
          <w:tab w:val="left" w:pos="3600"/>
        </w:tabs>
        <w:ind w:hanging="180"/>
        <w:rPr>
          <w:rFonts w:ascii="Courier New" w:hAnsi="Courier New" w:cs="Courier New"/>
          <w:b/>
          <w:sz w:val="24"/>
          <w:szCs w:val="24"/>
        </w:rPr>
      </w:pP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402A1696" w14:textId="77777777" w:rsidR="008A1A89" w:rsidRPr="00A54128" w:rsidRDefault="008A1A89" w:rsidP="004E4A7F">
      <w:pPr>
        <w:numPr>
          <w:ilvl w:val="0"/>
          <w:numId w:val="47"/>
        </w:numPr>
        <w:rPr>
          <w:rFonts w:ascii="Courier New" w:hAnsi="Courier New" w:cs="Courier New"/>
          <w:bCs/>
          <w:sz w:val="24"/>
          <w:szCs w:val="24"/>
        </w:rPr>
      </w:pPr>
      <w:r>
        <w:rPr>
          <w:rFonts w:ascii="Courier New" w:hAnsi="Courier New" w:cs="Courier New"/>
          <w:bCs/>
          <w:sz w:val="24"/>
          <w:szCs w:val="24"/>
        </w:rPr>
        <w:t>Previous comment addressed - no further comments.</w:t>
      </w:r>
    </w:p>
    <w:p w14:paraId="29B1624B" w14:textId="77777777" w:rsidR="008A1A89" w:rsidRDefault="008A1A89" w:rsidP="008A1A89">
      <w:pPr>
        <w:tabs>
          <w:tab w:val="left" w:pos="3600"/>
        </w:tabs>
        <w:ind w:hanging="180"/>
        <w:rPr>
          <w:rFonts w:ascii="Courier New" w:eastAsia="Calibri" w:hAnsi="Courier New" w:cs="Courier New"/>
          <w:sz w:val="24"/>
          <w:szCs w:val="24"/>
        </w:rPr>
      </w:pPr>
    </w:p>
    <w:p w14:paraId="15149D02" w14:textId="77777777" w:rsidR="008A1A89" w:rsidRDefault="008A1A89" w:rsidP="008A1A89">
      <w:pPr>
        <w:tabs>
          <w:tab w:val="left" w:pos="3600"/>
        </w:tabs>
        <w:ind w:hanging="180"/>
        <w:rPr>
          <w:rFonts w:ascii="Courier New" w:hAnsi="Courier New" w:cs="Courier New"/>
          <w:b/>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52D80D53" w14:textId="77777777" w:rsidR="008A1A89" w:rsidRDefault="008A1A89" w:rsidP="004E4A7F">
      <w:pPr>
        <w:numPr>
          <w:ilvl w:val="0"/>
          <w:numId w:val="48"/>
        </w:numPr>
        <w:rPr>
          <w:rFonts w:ascii="Courier New" w:hAnsi="Courier New" w:cs="Courier New"/>
          <w:sz w:val="24"/>
          <w:szCs w:val="24"/>
        </w:rPr>
      </w:pPr>
      <w:r>
        <w:rPr>
          <w:rFonts w:ascii="Courier New" w:hAnsi="Courier New" w:cs="Courier New"/>
          <w:sz w:val="24"/>
          <w:szCs w:val="24"/>
        </w:rPr>
        <w:t>Verify that width around median complies with NCDOT standards.</w:t>
      </w:r>
    </w:p>
    <w:p w14:paraId="4583FA73" w14:textId="77777777" w:rsidR="008A1A89" w:rsidRDefault="008A1A89" w:rsidP="008A1A89"/>
    <w:p w14:paraId="388AFE97" w14:textId="63389727" w:rsidR="00BB3395" w:rsidRPr="00EB4A43" w:rsidRDefault="00BE7C1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i/>
          <w:sz w:val="24"/>
        </w:rPr>
      </w:pPr>
      <w:r w:rsidRPr="00EB4A43">
        <w:rPr>
          <w:rFonts w:ascii="Courier New" w:hAnsi="Courier New" w:cs="Courier New"/>
          <w:i/>
          <w:sz w:val="24"/>
        </w:rPr>
        <w:t>Brent and Oliver will coordinate to assist and determine if needs to be reviewed by other staff.</w:t>
      </w:r>
    </w:p>
    <w:p w14:paraId="0D0BA822" w14:textId="133DE896" w:rsidR="00BE7C1C" w:rsidRPr="00EB4A43" w:rsidRDefault="00BE7C1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i/>
          <w:sz w:val="24"/>
        </w:rPr>
      </w:pPr>
    </w:p>
    <w:p w14:paraId="491079DD" w14:textId="6B574BFE" w:rsidR="00BE7C1C" w:rsidRPr="00EB4A43" w:rsidRDefault="0074753A" w:rsidP="00EB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left="-187"/>
        <w:rPr>
          <w:rFonts w:ascii="Courier New" w:hAnsi="Courier New" w:cs="Courier New"/>
          <w:i/>
          <w:sz w:val="24"/>
        </w:rPr>
      </w:pPr>
      <w:r w:rsidRPr="00EB4A43">
        <w:rPr>
          <w:rFonts w:ascii="Courier New" w:hAnsi="Courier New" w:cs="Courier New"/>
          <w:i/>
          <w:sz w:val="24"/>
        </w:rPr>
        <w:t>Brent Gatlin motioned for Conditional Approval; Beth Anne Aheron seconded. The vote was unanimous in favor of the motion.</w:t>
      </w:r>
    </w:p>
    <w:p w14:paraId="4F898B16" w14:textId="77777777" w:rsidR="00DF523C"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p>
    <w:p w14:paraId="6AA9A2F5" w14:textId="77777777" w:rsidR="00DF523C" w:rsidRPr="00B866B6"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b/>
          <w:sz w:val="24"/>
        </w:rPr>
      </w:pPr>
      <w:r w:rsidRPr="00B866B6">
        <w:rPr>
          <w:rFonts w:ascii="Courier New" w:hAnsi="Courier New" w:cs="Courier New"/>
          <w:b/>
          <w:sz w:val="24"/>
        </w:rPr>
        <w:t>Master Sketch Plan #17-11-GCPL-06119: Thatcher Woods</w:t>
      </w:r>
      <w:r>
        <w:rPr>
          <w:rFonts w:ascii="Courier New" w:hAnsi="Courier New" w:cs="Courier New"/>
          <w:b/>
          <w:sz w:val="24"/>
        </w:rPr>
        <w:t xml:space="preserve"> Master</w:t>
      </w:r>
    </w:p>
    <w:p w14:paraId="08DD744A" w14:textId="7F437998" w:rsidR="00EB4A43"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r w:rsidRPr="00B866B6">
        <w:rPr>
          <w:rFonts w:ascii="Courier New" w:hAnsi="Courier New" w:cs="Courier New"/>
          <w:sz w:val="24"/>
        </w:rPr>
        <w:t xml:space="preserve">Located 2,800 feet from the intersection of Alcorn Rd and Northwest School Rd in Oak Ridge Township. Guilford County Tax Parcel #227186. This has been revised at the end of Thatcher Woods Drive to make a cul-de-sac and removed 3 lots to accommodate this area for soils for off-site septic areas. </w:t>
      </w:r>
      <w:r w:rsidRPr="003E2C94">
        <w:rPr>
          <w:rFonts w:ascii="Courier New" w:hAnsi="Courier New" w:cs="Courier New"/>
          <w:sz w:val="24"/>
        </w:rPr>
        <w:t xml:space="preserve">Revised from January 5, 2021 TRC meeting. </w:t>
      </w:r>
      <w:r w:rsidRPr="00B866B6">
        <w:rPr>
          <w:rFonts w:ascii="Courier New" w:hAnsi="Courier New" w:cs="Courier New"/>
          <w:sz w:val="24"/>
        </w:rPr>
        <w:t>(Hugh Creed Associates, Inc., P.A.).</w:t>
      </w:r>
    </w:p>
    <w:p w14:paraId="2CD376F8" w14:textId="77777777" w:rsidR="008E4CBA" w:rsidRDefault="008E4CBA">
      <w:pPr>
        <w:spacing w:after="160" w:line="259" w:lineRule="auto"/>
        <w:rPr>
          <w:rFonts w:ascii="Courier New" w:hAnsi="Courier New" w:cs="Courier New"/>
          <w:b/>
          <w:sz w:val="24"/>
          <w:szCs w:val="24"/>
          <w:u w:val="single"/>
        </w:rPr>
      </w:pPr>
      <w:r>
        <w:rPr>
          <w:rFonts w:ascii="Courier New" w:hAnsi="Courier New" w:cs="Courier New"/>
          <w:b/>
          <w:sz w:val="24"/>
          <w:szCs w:val="24"/>
          <w:u w:val="single"/>
        </w:rPr>
        <w:br w:type="page"/>
      </w:r>
    </w:p>
    <w:p w14:paraId="0ABF6767" w14:textId="68CD7376" w:rsidR="00AB5261" w:rsidRDefault="00AB5261" w:rsidP="00AB5261">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lastRenderedPageBreak/>
        <w:t>Planning Comments:</w:t>
      </w:r>
      <w:r>
        <w:rPr>
          <w:rFonts w:ascii="Courier New" w:hAnsi="Courier New" w:cs="Courier New"/>
          <w:b/>
          <w:sz w:val="24"/>
          <w:szCs w:val="24"/>
        </w:rPr>
        <w:t xml:space="preserve"> (Matt Talbott, 641-3591)</w:t>
      </w:r>
      <w:r w:rsidRPr="00AC114D">
        <w:rPr>
          <w:rFonts w:ascii="Courier New" w:hAnsi="Courier New" w:cs="Courier New"/>
          <w:sz w:val="24"/>
          <w:szCs w:val="24"/>
          <w:u w:val="single"/>
        </w:rPr>
        <w:t xml:space="preserve"> </w:t>
      </w:r>
    </w:p>
    <w:p w14:paraId="6BEE80B4" w14:textId="77777777" w:rsidR="00AB5261" w:rsidRDefault="00AB5261" w:rsidP="004E4A7F">
      <w:pPr>
        <w:numPr>
          <w:ilvl w:val="0"/>
          <w:numId w:val="5"/>
        </w:numPr>
        <w:ind w:left="180"/>
        <w:rPr>
          <w:rFonts w:ascii="Courier New" w:hAnsi="Courier New" w:cs="Courier New"/>
          <w:sz w:val="24"/>
          <w:szCs w:val="24"/>
        </w:rPr>
      </w:pPr>
      <w:r>
        <w:rPr>
          <w:rFonts w:ascii="Courier New" w:hAnsi="Courier New" w:cs="Courier New"/>
          <w:sz w:val="24"/>
          <w:szCs w:val="24"/>
        </w:rPr>
        <w:t>No comments.</w:t>
      </w:r>
    </w:p>
    <w:p w14:paraId="37CC72A0" w14:textId="77777777" w:rsidR="00AB5261" w:rsidRDefault="00AB5261" w:rsidP="00AB5261">
      <w:pPr>
        <w:ind w:hanging="180"/>
        <w:rPr>
          <w:rFonts w:ascii="Courier New" w:hAnsi="Courier New" w:cs="Courier New"/>
          <w:b/>
          <w:sz w:val="24"/>
          <w:szCs w:val="24"/>
          <w:u w:val="single"/>
        </w:rPr>
      </w:pPr>
    </w:p>
    <w:p w14:paraId="39563A12" w14:textId="77777777" w:rsidR="00AB5261" w:rsidRDefault="00AB5261" w:rsidP="00AB5261">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3BFE8521" w14:textId="77777777" w:rsidR="00AB5261" w:rsidRDefault="00AB5261" w:rsidP="004E4A7F">
      <w:pPr>
        <w:numPr>
          <w:ilvl w:val="0"/>
          <w:numId w:val="7"/>
        </w:numPr>
        <w:rPr>
          <w:rFonts w:ascii="Courier New" w:hAnsi="Courier New" w:cs="Courier New"/>
          <w:sz w:val="24"/>
          <w:szCs w:val="24"/>
        </w:rPr>
      </w:pPr>
      <w:r>
        <w:rPr>
          <w:rFonts w:ascii="Courier New" w:hAnsi="Courier New" w:cs="Courier New"/>
          <w:sz w:val="24"/>
          <w:szCs w:val="24"/>
        </w:rPr>
        <w:t>No comments.</w:t>
      </w:r>
    </w:p>
    <w:p w14:paraId="2E460C7F" w14:textId="77777777" w:rsidR="00AB5261" w:rsidRPr="00DF36B8" w:rsidRDefault="00AB5261" w:rsidP="00AB5261">
      <w:pPr>
        <w:ind w:hanging="180"/>
        <w:rPr>
          <w:rFonts w:ascii="Courier New" w:hAnsi="Courier New" w:cs="Courier New"/>
          <w:sz w:val="24"/>
          <w:szCs w:val="24"/>
        </w:rPr>
      </w:pPr>
    </w:p>
    <w:p w14:paraId="505A1EE1" w14:textId="77777777" w:rsidR="00AB5261" w:rsidRDefault="00AB5261" w:rsidP="00AB5261">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2C5F872A" w14:textId="77777777" w:rsidR="00AB5261" w:rsidRPr="001C5117" w:rsidRDefault="00AB5261" w:rsidP="004E4A7F">
      <w:pPr>
        <w:numPr>
          <w:ilvl w:val="0"/>
          <w:numId w:val="4"/>
        </w:numPr>
        <w:spacing w:after="160" w:line="259" w:lineRule="auto"/>
        <w:ind w:left="180"/>
        <w:contextualSpacing/>
        <w:rPr>
          <w:rFonts w:ascii="Courier New" w:eastAsia="Calibri" w:hAnsi="Courier New" w:cs="Courier New"/>
          <w:sz w:val="24"/>
          <w:szCs w:val="24"/>
        </w:rPr>
      </w:pPr>
      <w:r w:rsidRPr="001C5117">
        <w:rPr>
          <w:rFonts w:ascii="Courier New" w:eastAsia="Calibri" w:hAnsi="Courier New" w:cs="Courier New"/>
          <w:sz w:val="24"/>
          <w:szCs w:val="24"/>
        </w:rPr>
        <w:t xml:space="preserve">No comments. 1/4/21 Prelim Plat </w:t>
      </w:r>
      <w:r>
        <w:rPr>
          <w:rFonts w:ascii="Courier New" w:eastAsia="Calibri" w:hAnsi="Courier New" w:cs="Courier New"/>
          <w:sz w:val="24"/>
          <w:szCs w:val="24"/>
        </w:rPr>
        <w:t xml:space="preserve">Watershed </w:t>
      </w:r>
      <w:r w:rsidRPr="001C5117">
        <w:rPr>
          <w:rFonts w:ascii="Courier New" w:eastAsia="Calibri" w:hAnsi="Courier New" w:cs="Courier New"/>
          <w:sz w:val="24"/>
          <w:szCs w:val="24"/>
        </w:rPr>
        <w:t xml:space="preserve">Comments 3 &amp; 4 are addressed on this Master Sketch </w:t>
      </w:r>
      <w:proofErr w:type="gramStart"/>
      <w:r w:rsidRPr="001C5117">
        <w:rPr>
          <w:rFonts w:ascii="Courier New" w:eastAsia="Calibri" w:hAnsi="Courier New" w:cs="Courier New"/>
          <w:sz w:val="24"/>
          <w:szCs w:val="24"/>
        </w:rPr>
        <w:t>Plan, and</w:t>
      </w:r>
      <w:proofErr w:type="gramEnd"/>
      <w:r w:rsidRPr="001C5117">
        <w:rPr>
          <w:rFonts w:ascii="Courier New" w:eastAsia="Calibri" w:hAnsi="Courier New" w:cs="Courier New"/>
          <w:sz w:val="24"/>
          <w:szCs w:val="24"/>
        </w:rPr>
        <w:t xml:space="preserve"> will need to be reflected on future plat for Phase 3.</w:t>
      </w:r>
    </w:p>
    <w:p w14:paraId="67D11F89" w14:textId="77777777" w:rsidR="00AB5261" w:rsidRDefault="00AB5261" w:rsidP="00AB5261">
      <w:pPr>
        <w:ind w:left="180" w:hanging="360"/>
        <w:rPr>
          <w:rFonts w:ascii="Courier New" w:hAnsi="Courier New" w:cs="Courier New"/>
          <w:b/>
          <w:sz w:val="24"/>
          <w:szCs w:val="24"/>
        </w:rPr>
      </w:pPr>
    </w:p>
    <w:p w14:paraId="5CB3BD55" w14:textId="77777777" w:rsidR="00AB5261" w:rsidRDefault="00AB5261" w:rsidP="00AB5261">
      <w:pPr>
        <w:ind w:hanging="180"/>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76735BAA" w14:textId="77777777" w:rsidR="00AB5261" w:rsidRDefault="00AB5261" w:rsidP="004E4A7F">
      <w:pPr>
        <w:numPr>
          <w:ilvl w:val="0"/>
          <w:numId w:val="8"/>
        </w:numPr>
        <w:ind w:left="173"/>
        <w:rPr>
          <w:rFonts w:ascii="Courier New" w:eastAsia="Calibri" w:hAnsi="Courier New" w:cs="Courier New"/>
          <w:sz w:val="24"/>
          <w:szCs w:val="24"/>
        </w:rPr>
      </w:pPr>
      <w:r>
        <w:rPr>
          <w:rFonts w:ascii="Courier New" w:eastAsia="Calibri" w:hAnsi="Courier New" w:cs="Courier New"/>
          <w:sz w:val="24"/>
          <w:szCs w:val="24"/>
        </w:rPr>
        <w:t>No comments</w:t>
      </w:r>
    </w:p>
    <w:p w14:paraId="42907747" w14:textId="77777777" w:rsidR="00AB5261" w:rsidRDefault="00AB5261" w:rsidP="00AB5261">
      <w:pPr>
        <w:tabs>
          <w:tab w:val="left" w:pos="3600"/>
        </w:tabs>
        <w:ind w:hanging="180"/>
        <w:rPr>
          <w:rFonts w:ascii="Courier New" w:hAnsi="Courier New" w:cs="Courier New"/>
          <w:b/>
          <w:sz w:val="24"/>
          <w:szCs w:val="24"/>
          <w:u w:val="single"/>
        </w:rPr>
      </w:pPr>
    </w:p>
    <w:p w14:paraId="3B3CB5A3" w14:textId="77777777" w:rsidR="00AB5261" w:rsidRDefault="00AB5261" w:rsidP="00AB5261">
      <w:pPr>
        <w:tabs>
          <w:tab w:val="left" w:pos="3600"/>
        </w:tabs>
        <w:ind w:hanging="180"/>
        <w:rPr>
          <w:rFonts w:ascii="Courier New" w:hAnsi="Courier New" w:cs="Courier New"/>
          <w:b/>
          <w:sz w:val="24"/>
          <w:szCs w:val="24"/>
        </w:rPr>
      </w:pP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2310F5B3" w14:textId="77777777" w:rsidR="00AB5261" w:rsidRDefault="00AB5261" w:rsidP="004E4A7F">
      <w:pPr>
        <w:numPr>
          <w:ilvl w:val="0"/>
          <w:numId w:val="6"/>
        </w:numPr>
        <w:ind w:left="180"/>
        <w:rPr>
          <w:rFonts w:ascii="Courier New" w:eastAsia="Calibri" w:hAnsi="Courier New" w:cs="Courier New"/>
          <w:sz w:val="24"/>
          <w:szCs w:val="24"/>
        </w:rPr>
      </w:pPr>
      <w:r>
        <w:rPr>
          <w:rFonts w:ascii="Courier New" w:eastAsia="Calibri" w:hAnsi="Courier New" w:cs="Courier New"/>
          <w:sz w:val="24"/>
          <w:szCs w:val="24"/>
        </w:rPr>
        <w:t xml:space="preserve">No comments </w:t>
      </w:r>
      <w:proofErr w:type="gramStart"/>
      <w:r>
        <w:rPr>
          <w:rFonts w:ascii="Courier New" w:eastAsia="Calibri" w:hAnsi="Courier New" w:cs="Courier New"/>
          <w:sz w:val="24"/>
          <w:szCs w:val="24"/>
        </w:rPr>
        <w:t>at this time</w:t>
      </w:r>
      <w:proofErr w:type="gramEnd"/>
    </w:p>
    <w:p w14:paraId="5CAE9271" w14:textId="77777777" w:rsidR="00AB5261" w:rsidRDefault="00AB5261" w:rsidP="00AB5261">
      <w:pPr>
        <w:tabs>
          <w:tab w:val="left" w:pos="3600"/>
        </w:tabs>
        <w:ind w:hanging="180"/>
        <w:rPr>
          <w:rFonts w:ascii="Courier New" w:hAnsi="Courier New" w:cs="Courier New"/>
          <w:sz w:val="24"/>
          <w:szCs w:val="24"/>
        </w:rPr>
      </w:pPr>
    </w:p>
    <w:p w14:paraId="3034DEA8" w14:textId="77777777" w:rsidR="00AB5261" w:rsidRPr="00192F97" w:rsidRDefault="00AB5261" w:rsidP="00AB5261">
      <w:pPr>
        <w:tabs>
          <w:tab w:val="left" w:pos="3600"/>
        </w:tabs>
        <w:ind w:hanging="180"/>
        <w:rPr>
          <w:rFonts w:ascii="Courier New" w:hAnsi="Courier New" w:cs="Courier New"/>
          <w:b/>
          <w:sz w:val="24"/>
          <w:szCs w:val="24"/>
        </w:rPr>
      </w:pP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774E9231" w14:textId="77777777" w:rsidR="00AB5261" w:rsidRDefault="00AB5261" w:rsidP="004E4A7F">
      <w:pPr>
        <w:numPr>
          <w:ilvl w:val="0"/>
          <w:numId w:val="9"/>
        </w:numPr>
        <w:rPr>
          <w:rFonts w:ascii="Courier New" w:eastAsia="Calibri" w:hAnsi="Courier New" w:cs="Courier New"/>
          <w:sz w:val="24"/>
          <w:szCs w:val="24"/>
        </w:rPr>
      </w:pPr>
      <w:r>
        <w:rPr>
          <w:rFonts w:ascii="Courier New" w:eastAsia="Calibri" w:hAnsi="Courier New" w:cs="Courier New"/>
          <w:sz w:val="24"/>
          <w:szCs w:val="24"/>
        </w:rPr>
        <w:t>Add mountable curb in landscape center of cul-de-sac.</w:t>
      </w:r>
    </w:p>
    <w:p w14:paraId="1C4B66BA" w14:textId="77777777" w:rsidR="00AB5261" w:rsidRDefault="00AB5261" w:rsidP="00AB5261">
      <w:pPr>
        <w:ind w:left="-180"/>
        <w:rPr>
          <w:rFonts w:ascii="Courier New" w:eastAsia="Calibri" w:hAnsi="Courier New" w:cs="Courier New"/>
          <w:sz w:val="24"/>
          <w:szCs w:val="24"/>
        </w:rPr>
      </w:pPr>
    </w:p>
    <w:p w14:paraId="13B0AA0A" w14:textId="77777777" w:rsidR="00AB5261" w:rsidRPr="0047086D" w:rsidRDefault="00AB5261" w:rsidP="00AB5261">
      <w:pPr>
        <w:tabs>
          <w:tab w:val="left" w:pos="3600"/>
        </w:tabs>
        <w:ind w:hanging="180"/>
        <w:rPr>
          <w:rFonts w:ascii="Courier New" w:hAnsi="Courier New" w:cs="Courier New"/>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7B780B82" w14:textId="0B2EE529" w:rsidR="00AB5261" w:rsidRDefault="00AB5261" w:rsidP="004E4A7F">
      <w:pPr>
        <w:numPr>
          <w:ilvl w:val="0"/>
          <w:numId w:val="10"/>
        </w:numPr>
        <w:ind w:left="180"/>
        <w:rPr>
          <w:rFonts w:ascii="Courier New" w:hAnsi="Courier New" w:cs="Courier New"/>
          <w:sz w:val="24"/>
          <w:szCs w:val="24"/>
        </w:rPr>
      </w:pPr>
      <w:r>
        <w:rPr>
          <w:rFonts w:ascii="Courier New" w:hAnsi="Courier New" w:cs="Courier New"/>
          <w:sz w:val="24"/>
          <w:szCs w:val="24"/>
        </w:rPr>
        <w:t>No comments</w:t>
      </w:r>
    </w:p>
    <w:p w14:paraId="2119FD89" w14:textId="7D20279D" w:rsidR="00AB5261" w:rsidRDefault="00AB5261" w:rsidP="00AB5261">
      <w:pPr>
        <w:rPr>
          <w:rFonts w:ascii="Courier New" w:hAnsi="Courier New" w:cs="Courier New"/>
          <w:sz w:val="24"/>
          <w:szCs w:val="24"/>
        </w:rPr>
      </w:pPr>
    </w:p>
    <w:p w14:paraId="559CB0BD" w14:textId="44098A21" w:rsidR="00AB5261" w:rsidRPr="00590C3E" w:rsidRDefault="00201826" w:rsidP="00AB5261">
      <w:pPr>
        <w:ind w:left="-180"/>
        <w:rPr>
          <w:rFonts w:ascii="Courier New" w:hAnsi="Courier New" w:cs="Courier New"/>
          <w:i/>
          <w:sz w:val="24"/>
          <w:szCs w:val="24"/>
        </w:rPr>
      </w:pPr>
      <w:r w:rsidRPr="00590C3E">
        <w:rPr>
          <w:rFonts w:ascii="Courier New" w:hAnsi="Courier New" w:cs="Courier New"/>
          <w:i/>
          <w:sz w:val="24"/>
          <w:szCs w:val="24"/>
        </w:rPr>
        <w:t>Kaye Graybeal motioned for Approval</w:t>
      </w:r>
      <w:r w:rsidR="00B40E2D">
        <w:rPr>
          <w:rFonts w:ascii="Courier New" w:hAnsi="Courier New" w:cs="Courier New"/>
          <w:i/>
          <w:sz w:val="24"/>
          <w:szCs w:val="24"/>
        </w:rPr>
        <w:t xml:space="preserve">; </w:t>
      </w:r>
      <w:r w:rsidRPr="00590C3E">
        <w:rPr>
          <w:rFonts w:ascii="Courier New" w:hAnsi="Courier New" w:cs="Courier New"/>
          <w:i/>
          <w:sz w:val="24"/>
          <w:szCs w:val="24"/>
        </w:rPr>
        <w:t>Jim Lankford</w:t>
      </w:r>
      <w:r w:rsidR="00B40E2D">
        <w:rPr>
          <w:rFonts w:ascii="Courier New" w:hAnsi="Courier New" w:cs="Courier New"/>
          <w:i/>
          <w:sz w:val="24"/>
          <w:szCs w:val="24"/>
        </w:rPr>
        <w:t xml:space="preserve"> seconded</w:t>
      </w:r>
      <w:r w:rsidRPr="00590C3E">
        <w:rPr>
          <w:rFonts w:ascii="Courier New" w:hAnsi="Courier New" w:cs="Courier New"/>
          <w:i/>
          <w:sz w:val="24"/>
          <w:szCs w:val="24"/>
        </w:rPr>
        <w:t xml:space="preserve">. </w:t>
      </w:r>
      <w:r w:rsidR="00590C3E" w:rsidRPr="00590C3E">
        <w:rPr>
          <w:rFonts w:ascii="Courier New" w:hAnsi="Courier New" w:cs="Courier New"/>
          <w:i/>
          <w:sz w:val="24"/>
          <w:szCs w:val="24"/>
        </w:rPr>
        <w:t xml:space="preserve">The vote was unanimous in favor of the motion. </w:t>
      </w:r>
    </w:p>
    <w:p w14:paraId="7AA0ED60" w14:textId="77777777" w:rsidR="00AB5261" w:rsidRDefault="00AB5261"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p>
    <w:p w14:paraId="2B3BE32D" w14:textId="3386EE38" w:rsidR="0016689C" w:rsidRDefault="0016689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p>
    <w:p w14:paraId="795F06B0" w14:textId="2BC0A96C" w:rsidR="00DF523C"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r>
        <w:rPr>
          <w:rFonts w:ascii="Courier New" w:eastAsia="Arial Unicode MS" w:hAnsi="Courier New" w:cs="Courier New"/>
          <w:b/>
          <w:sz w:val="24"/>
          <w:szCs w:val="24"/>
        </w:rPr>
        <w:t xml:space="preserve">MAJOR SUBDIVISION CASE 19-05-GCPL-04219: Thatcher Woods Phases 2 &amp; 3. </w:t>
      </w:r>
      <w:r>
        <w:rPr>
          <w:rFonts w:ascii="Courier New" w:hAnsi="Courier New" w:cs="Courier New"/>
          <w:sz w:val="24"/>
        </w:rPr>
        <w:t xml:space="preserve">Located 2,800 feet from the intersection of Alcorn Rd and Northwest School Rd in Oak Ridge Township. Guilford County Tax Parcel #227186. This proposed subdivision was approved June 2019. This has been </w:t>
      </w:r>
      <w:r w:rsidRPr="00094571">
        <w:rPr>
          <w:rFonts w:ascii="Courier New" w:hAnsi="Courier New" w:cs="Courier New"/>
          <w:sz w:val="24"/>
        </w:rPr>
        <w:t>revised</w:t>
      </w:r>
      <w:r>
        <w:rPr>
          <w:rFonts w:ascii="Courier New" w:hAnsi="Courier New" w:cs="Courier New"/>
          <w:sz w:val="24"/>
        </w:rPr>
        <w:t xml:space="preserve"> at</w:t>
      </w:r>
      <w:r w:rsidRPr="00094571">
        <w:rPr>
          <w:rFonts w:ascii="Courier New" w:hAnsi="Courier New" w:cs="Courier New"/>
          <w:sz w:val="24"/>
        </w:rPr>
        <w:t xml:space="preserve"> the end of Thatcher Woods Drive to make a cul-de-sac and removed 3 lots</w:t>
      </w:r>
      <w:r>
        <w:rPr>
          <w:rFonts w:ascii="Courier New" w:hAnsi="Courier New" w:cs="Courier New"/>
          <w:sz w:val="24"/>
        </w:rPr>
        <w:t xml:space="preserve"> to accommodate this</w:t>
      </w:r>
      <w:r w:rsidRPr="00094571">
        <w:rPr>
          <w:rFonts w:ascii="Courier New" w:hAnsi="Courier New" w:cs="Courier New"/>
          <w:sz w:val="24"/>
        </w:rPr>
        <w:t xml:space="preserve"> area for soils for off-site septic areas. </w:t>
      </w:r>
      <w:r w:rsidRPr="003E2C94">
        <w:rPr>
          <w:rFonts w:ascii="Courier New" w:hAnsi="Courier New" w:cs="Courier New"/>
          <w:sz w:val="24"/>
        </w:rPr>
        <w:t xml:space="preserve">Revised from January 5, 2021 TRC meeting. </w:t>
      </w:r>
      <w:r>
        <w:rPr>
          <w:rFonts w:ascii="Courier New" w:hAnsi="Courier New" w:cs="Courier New"/>
          <w:sz w:val="24"/>
        </w:rPr>
        <w:t>(Hugh Creed Associates, Inc., P.A.).</w:t>
      </w:r>
    </w:p>
    <w:p w14:paraId="527B2D09" w14:textId="77777777" w:rsidR="00F33EEC" w:rsidRDefault="00F33EEC" w:rsidP="00F33EEC">
      <w:pPr>
        <w:tabs>
          <w:tab w:val="left" w:pos="450"/>
          <w:tab w:val="left" w:pos="3600"/>
        </w:tabs>
        <w:spacing w:before="240"/>
        <w:ind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(Matt Talbott, 641-3591)</w:t>
      </w:r>
      <w:r w:rsidRPr="00AC114D">
        <w:rPr>
          <w:rFonts w:ascii="Courier New" w:hAnsi="Courier New" w:cs="Courier New"/>
          <w:sz w:val="24"/>
          <w:szCs w:val="24"/>
          <w:u w:val="single"/>
        </w:rPr>
        <w:t xml:space="preserve"> </w:t>
      </w:r>
    </w:p>
    <w:p w14:paraId="5A7B9C5E" w14:textId="77777777" w:rsidR="00F33EEC" w:rsidRPr="00001EC0" w:rsidRDefault="00F33EEC" w:rsidP="004E4A7F">
      <w:pPr>
        <w:numPr>
          <w:ilvl w:val="0"/>
          <w:numId w:val="50"/>
        </w:numPr>
        <w:ind w:left="180"/>
        <w:rPr>
          <w:rFonts w:ascii="Courier New" w:hAnsi="Courier New" w:cs="Courier New"/>
          <w:sz w:val="24"/>
          <w:szCs w:val="24"/>
        </w:rPr>
      </w:pPr>
      <w:r w:rsidRPr="00001EC0">
        <w:rPr>
          <w:rFonts w:ascii="Courier New" w:hAnsi="Courier New" w:cs="Courier New"/>
          <w:sz w:val="24"/>
          <w:szCs w:val="24"/>
        </w:rPr>
        <w:t xml:space="preserve">No </w:t>
      </w:r>
      <w:r>
        <w:rPr>
          <w:rFonts w:ascii="Courier New" w:hAnsi="Courier New" w:cs="Courier New"/>
          <w:sz w:val="24"/>
          <w:szCs w:val="24"/>
        </w:rPr>
        <w:t xml:space="preserve">comment </w:t>
      </w:r>
    </w:p>
    <w:p w14:paraId="532AA3C7" w14:textId="77777777" w:rsidR="00F33EEC" w:rsidRDefault="00F33EEC" w:rsidP="00F33EEC">
      <w:pPr>
        <w:ind w:hanging="180"/>
        <w:rPr>
          <w:rFonts w:ascii="Courier New" w:hAnsi="Courier New" w:cs="Courier New"/>
          <w:b/>
          <w:sz w:val="24"/>
          <w:szCs w:val="24"/>
          <w:u w:val="single"/>
        </w:rPr>
      </w:pPr>
    </w:p>
    <w:p w14:paraId="25D9FD22" w14:textId="77777777" w:rsidR="00F33EEC" w:rsidRDefault="00F33EEC" w:rsidP="00F33EEC">
      <w:pPr>
        <w:ind w:hanging="180"/>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36D0D426" w14:textId="77777777" w:rsidR="00F33EEC" w:rsidRPr="00AD3483" w:rsidRDefault="00F33EEC" w:rsidP="004E4A7F">
      <w:pPr>
        <w:numPr>
          <w:ilvl w:val="0"/>
          <w:numId w:val="51"/>
        </w:numPr>
        <w:rPr>
          <w:rFonts w:ascii="Courier New" w:hAnsi="Courier New" w:cs="Courier New"/>
          <w:sz w:val="24"/>
          <w:szCs w:val="24"/>
        </w:rPr>
      </w:pPr>
      <w:r w:rsidRPr="00AD3483">
        <w:rPr>
          <w:rFonts w:ascii="Courier New" w:hAnsi="Courier New" w:cs="Courier New"/>
          <w:sz w:val="24"/>
          <w:szCs w:val="24"/>
        </w:rPr>
        <w:t>No comments.</w:t>
      </w:r>
    </w:p>
    <w:p w14:paraId="046784A2" w14:textId="77777777" w:rsidR="00F33EEC" w:rsidRDefault="00F33EEC" w:rsidP="00F33EEC">
      <w:pPr>
        <w:ind w:hanging="180"/>
        <w:rPr>
          <w:rFonts w:ascii="Courier New" w:hAnsi="Courier New" w:cs="Courier New"/>
          <w:b/>
          <w:sz w:val="24"/>
          <w:szCs w:val="24"/>
          <w:u w:val="single"/>
        </w:rPr>
      </w:pPr>
    </w:p>
    <w:p w14:paraId="1257F1A1" w14:textId="77777777" w:rsidR="00F33EEC" w:rsidRDefault="00F33EEC" w:rsidP="00F33EEC">
      <w:pPr>
        <w:ind w:hanging="180"/>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52DD587F" w14:textId="77777777" w:rsidR="00F33EEC" w:rsidRPr="00923951" w:rsidRDefault="00F33EEC" w:rsidP="004E4A7F">
      <w:pPr>
        <w:numPr>
          <w:ilvl w:val="0"/>
          <w:numId w:val="54"/>
        </w:numPr>
        <w:spacing w:after="160" w:line="259" w:lineRule="auto"/>
        <w:ind w:left="360"/>
        <w:contextualSpacing/>
        <w:rPr>
          <w:rFonts w:ascii="Courier New" w:eastAsia="Calibri" w:hAnsi="Courier New" w:cs="Courier New"/>
          <w:sz w:val="24"/>
          <w:szCs w:val="24"/>
        </w:rPr>
      </w:pPr>
      <w:r w:rsidRPr="00923951">
        <w:rPr>
          <w:rFonts w:ascii="Courier New" w:eastAsia="Calibri" w:hAnsi="Courier New" w:cs="Courier New"/>
          <w:sz w:val="24"/>
          <w:szCs w:val="24"/>
        </w:rPr>
        <w:t>No comments on Phase 2 Revision. 1/4/21 Watershed Comments 3 &amp; 4 were related to Phase 3, which was removed from this plat revision. Comments 3 &amp; 4 to be checked prior Phase 3 final plat approval.</w:t>
      </w:r>
    </w:p>
    <w:p w14:paraId="1098E405" w14:textId="77777777" w:rsidR="00F33EEC" w:rsidRPr="00923951" w:rsidRDefault="00F33EEC" w:rsidP="00F33EEC">
      <w:pPr>
        <w:ind w:left="360" w:hanging="360"/>
        <w:rPr>
          <w:rFonts w:ascii="Courier New" w:hAnsi="Courier New" w:cs="Courier New"/>
          <w:b/>
          <w:sz w:val="24"/>
          <w:szCs w:val="24"/>
        </w:rPr>
      </w:pPr>
    </w:p>
    <w:p w14:paraId="54704C29" w14:textId="77777777" w:rsidR="00F33EEC" w:rsidRDefault="00F33EEC" w:rsidP="00F33EEC">
      <w:pPr>
        <w:ind w:hanging="180"/>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7326B182" w14:textId="77777777" w:rsidR="00F33EEC" w:rsidRDefault="00F33EEC" w:rsidP="004E4A7F">
      <w:pPr>
        <w:numPr>
          <w:ilvl w:val="0"/>
          <w:numId w:val="53"/>
        </w:numPr>
        <w:ind w:left="180"/>
        <w:rPr>
          <w:rFonts w:ascii="Courier New" w:eastAsia="Calibri" w:hAnsi="Courier New" w:cs="Courier New"/>
          <w:sz w:val="24"/>
          <w:szCs w:val="24"/>
        </w:rPr>
      </w:pPr>
      <w:r>
        <w:rPr>
          <w:rFonts w:ascii="Courier New" w:eastAsia="Calibri" w:hAnsi="Courier New" w:cs="Courier New"/>
          <w:sz w:val="24"/>
          <w:szCs w:val="24"/>
        </w:rPr>
        <w:t>No comments</w:t>
      </w:r>
    </w:p>
    <w:p w14:paraId="2E74C8A8" w14:textId="77777777" w:rsidR="00F33EEC" w:rsidRDefault="00F33EEC" w:rsidP="00F33EEC">
      <w:pPr>
        <w:tabs>
          <w:tab w:val="left" w:pos="3600"/>
        </w:tabs>
        <w:ind w:hanging="180"/>
        <w:rPr>
          <w:rFonts w:ascii="Courier New" w:hAnsi="Courier New" w:cs="Courier New"/>
          <w:b/>
          <w:sz w:val="24"/>
          <w:szCs w:val="24"/>
          <w:u w:val="single"/>
        </w:rPr>
      </w:pPr>
    </w:p>
    <w:p w14:paraId="51429565" w14:textId="77777777" w:rsidR="00F33EEC" w:rsidRDefault="00F33EEC" w:rsidP="00F33EEC">
      <w:pPr>
        <w:tabs>
          <w:tab w:val="left" w:pos="3600"/>
        </w:tabs>
        <w:ind w:hanging="180"/>
        <w:rPr>
          <w:rFonts w:ascii="Courier New" w:hAnsi="Courier New" w:cs="Courier New"/>
          <w:b/>
          <w:sz w:val="24"/>
          <w:szCs w:val="24"/>
        </w:rPr>
      </w:pPr>
      <w:r>
        <w:rPr>
          <w:rFonts w:ascii="Courier New" w:hAnsi="Courier New" w:cs="Courier New"/>
          <w:b/>
          <w:sz w:val="24"/>
          <w:szCs w:val="24"/>
          <w:u w:val="single"/>
        </w:rPr>
        <w:lastRenderedPageBreak/>
        <w:t>Environmental Health Comments:</w:t>
      </w:r>
      <w:r>
        <w:rPr>
          <w:rFonts w:ascii="Courier New" w:hAnsi="Courier New" w:cs="Courier New"/>
          <w:b/>
          <w:sz w:val="24"/>
          <w:szCs w:val="24"/>
        </w:rPr>
        <w:t xml:space="preserve"> (John Nykamp, 641-4807)</w:t>
      </w:r>
    </w:p>
    <w:p w14:paraId="3C26DA24" w14:textId="77777777" w:rsidR="00F33EEC" w:rsidRPr="009153A7" w:rsidRDefault="00F33EEC" w:rsidP="00F33EEC">
      <w:pPr>
        <w:ind w:hanging="180"/>
        <w:rPr>
          <w:rFonts w:ascii="Courier New" w:hAnsi="Courier New" w:cs="Courier New"/>
          <w:sz w:val="24"/>
          <w:szCs w:val="24"/>
        </w:rPr>
      </w:pPr>
      <w:bookmarkStart w:id="9" w:name="_Hlk38357584"/>
      <w:r w:rsidRPr="009153A7">
        <w:rPr>
          <w:rFonts w:ascii="Courier New" w:hAnsi="Courier New" w:cs="Courier New"/>
          <w:b/>
          <w:sz w:val="24"/>
          <w:szCs w:val="24"/>
          <w:u w:val="single"/>
        </w:rPr>
        <w:t>ADVISORY NOTE:</w:t>
      </w:r>
      <w:r w:rsidRPr="009153A7">
        <w:rPr>
          <w:rFonts w:ascii="Courier New" w:hAnsi="Courier New" w:cs="Courier New"/>
          <w:sz w:val="24"/>
          <w:szCs w:val="24"/>
        </w:rPr>
        <w:t xml:space="preserve"> If remote nitrification field areas are to be used, the specific areas must be shown on the map submitted to Environmental Health for Soil Evaluations.  </w:t>
      </w:r>
    </w:p>
    <w:p w14:paraId="398B5905" w14:textId="77777777" w:rsidR="00F33EEC" w:rsidRPr="009153A7" w:rsidRDefault="00F33EEC" w:rsidP="00F33EEC">
      <w:pPr>
        <w:ind w:hanging="180"/>
        <w:rPr>
          <w:rFonts w:ascii="Courier New" w:hAnsi="Courier New" w:cs="Courier New"/>
          <w:sz w:val="24"/>
          <w:szCs w:val="24"/>
        </w:rPr>
      </w:pPr>
    </w:p>
    <w:bookmarkEnd w:id="9"/>
    <w:p w14:paraId="31E2D94D" w14:textId="77777777" w:rsidR="00F33EEC" w:rsidRPr="009153A7" w:rsidRDefault="00F33EEC" w:rsidP="00F33EEC">
      <w:pPr>
        <w:ind w:hanging="180"/>
        <w:rPr>
          <w:rFonts w:ascii="Courier New" w:hAnsi="Courier New" w:cs="Courier New"/>
          <w:sz w:val="24"/>
          <w:szCs w:val="24"/>
        </w:rPr>
      </w:pPr>
      <w:r w:rsidRPr="009153A7">
        <w:rPr>
          <w:rFonts w:ascii="Courier New" w:hAnsi="Courier New" w:cs="Courier New"/>
          <w:b/>
          <w:sz w:val="24"/>
          <w:szCs w:val="24"/>
          <w:u w:val="single"/>
        </w:rPr>
        <w:t>ADVISORY NOTE:</w:t>
      </w:r>
      <w:r w:rsidRPr="009153A7">
        <w:rPr>
          <w:rFonts w:ascii="Courier New" w:hAnsi="Courier New" w:cs="Courier New"/>
          <w:sz w:val="24"/>
          <w:szCs w:val="24"/>
        </w:rPr>
        <w:t xml:space="preserve"> If remote nitrification field areas are to be used, a PSLAME must be added.  </w:t>
      </w:r>
    </w:p>
    <w:p w14:paraId="1E2813F2" w14:textId="77777777" w:rsidR="00F33EEC" w:rsidRDefault="00F33EEC" w:rsidP="00F33EEC">
      <w:pPr>
        <w:tabs>
          <w:tab w:val="left" w:pos="3600"/>
        </w:tabs>
        <w:ind w:hanging="180"/>
        <w:rPr>
          <w:rFonts w:ascii="Courier New" w:hAnsi="Courier New" w:cs="Courier New"/>
          <w:b/>
          <w:sz w:val="24"/>
          <w:szCs w:val="24"/>
          <w:u w:val="single"/>
        </w:rPr>
      </w:pPr>
    </w:p>
    <w:p w14:paraId="0291DB19" w14:textId="77777777" w:rsidR="00F33EEC" w:rsidRPr="00192F97" w:rsidRDefault="00F33EEC" w:rsidP="00F33EEC">
      <w:pPr>
        <w:tabs>
          <w:tab w:val="left" w:pos="3600"/>
        </w:tabs>
        <w:ind w:hanging="180"/>
        <w:rPr>
          <w:rFonts w:ascii="Courier New" w:hAnsi="Courier New" w:cs="Courier New"/>
          <w:b/>
          <w:sz w:val="24"/>
          <w:szCs w:val="24"/>
        </w:rPr>
      </w:pP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308EF9B1" w14:textId="77777777" w:rsidR="00F33EEC" w:rsidRDefault="00F33EEC" w:rsidP="004E4A7F">
      <w:pPr>
        <w:numPr>
          <w:ilvl w:val="0"/>
          <w:numId w:val="52"/>
        </w:numPr>
        <w:ind w:left="180"/>
        <w:rPr>
          <w:rFonts w:ascii="Courier New" w:eastAsia="Calibri" w:hAnsi="Courier New" w:cs="Courier New"/>
          <w:sz w:val="24"/>
          <w:szCs w:val="24"/>
        </w:rPr>
      </w:pPr>
      <w:r>
        <w:rPr>
          <w:rFonts w:ascii="Courier New" w:eastAsia="Calibri" w:hAnsi="Courier New" w:cs="Courier New"/>
          <w:sz w:val="24"/>
          <w:szCs w:val="24"/>
        </w:rPr>
        <w:t>No comment</w:t>
      </w:r>
    </w:p>
    <w:p w14:paraId="780DCA33" w14:textId="77777777" w:rsidR="00F33EEC" w:rsidRDefault="00F33EEC" w:rsidP="00F33EEC">
      <w:pPr>
        <w:tabs>
          <w:tab w:val="left" w:pos="3600"/>
        </w:tabs>
        <w:ind w:hanging="180"/>
        <w:rPr>
          <w:rFonts w:ascii="Courier New" w:hAnsi="Courier New" w:cs="Courier New"/>
          <w:b/>
          <w:sz w:val="24"/>
          <w:szCs w:val="24"/>
          <w:u w:val="single"/>
        </w:rPr>
      </w:pPr>
    </w:p>
    <w:p w14:paraId="441301A2" w14:textId="77777777" w:rsidR="00F33EEC" w:rsidRDefault="00F33EEC" w:rsidP="00F33EEC">
      <w:pPr>
        <w:tabs>
          <w:tab w:val="left" w:pos="3600"/>
        </w:tabs>
        <w:ind w:hanging="180"/>
        <w:rPr>
          <w:rFonts w:ascii="Courier New" w:hAnsi="Courier New" w:cs="Courier New"/>
          <w:b/>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28328E7A" w14:textId="77777777" w:rsidR="00F33EEC" w:rsidRPr="005E0AB3" w:rsidRDefault="00F33EEC" w:rsidP="004E4A7F">
      <w:pPr>
        <w:numPr>
          <w:ilvl w:val="0"/>
          <w:numId w:val="55"/>
        </w:numPr>
        <w:ind w:left="180"/>
        <w:rPr>
          <w:rFonts w:ascii="Courier New" w:eastAsia="Calibri" w:hAnsi="Courier New" w:cs="Courier New"/>
          <w:sz w:val="24"/>
          <w:szCs w:val="24"/>
        </w:rPr>
      </w:pPr>
      <w:r w:rsidRPr="005E0AB3">
        <w:rPr>
          <w:rFonts w:ascii="Courier New" w:eastAsia="Calibri" w:hAnsi="Courier New" w:cs="Courier New"/>
          <w:sz w:val="24"/>
          <w:szCs w:val="24"/>
        </w:rPr>
        <w:t>No comment</w:t>
      </w:r>
    </w:p>
    <w:p w14:paraId="66C2992C" w14:textId="6130D8E9" w:rsidR="00F33EEC" w:rsidRDefault="00F33EE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p>
    <w:p w14:paraId="009A5C61" w14:textId="0A6723B4" w:rsidR="00B40E2D" w:rsidRPr="00590C3E" w:rsidRDefault="00B40E2D" w:rsidP="00B40E2D">
      <w:pPr>
        <w:ind w:left="-180"/>
        <w:rPr>
          <w:rFonts w:ascii="Courier New" w:hAnsi="Courier New" w:cs="Courier New"/>
          <w:i/>
          <w:sz w:val="24"/>
          <w:szCs w:val="24"/>
        </w:rPr>
      </w:pPr>
      <w:r w:rsidRPr="00590C3E">
        <w:rPr>
          <w:rFonts w:ascii="Courier New" w:hAnsi="Courier New" w:cs="Courier New"/>
          <w:i/>
          <w:sz w:val="24"/>
          <w:szCs w:val="24"/>
        </w:rPr>
        <w:t>Kaye Graybeal motioned for Approval</w:t>
      </w:r>
      <w:r>
        <w:rPr>
          <w:rFonts w:ascii="Courier New" w:hAnsi="Courier New" w:cs="Courier New"/>
          <w:i/>
          <w:sz w:val="24"/>
          <w:szCs w:val="24"/>
        </w:rPr>
        <w:t xml:space="preserve">; </w:t>
      </w:r>
      <w:r w:rsidR="004E4A7F">
        <w:rPr>
          <w:rFonts w:ascii="Courier New" w:hAnsi="Courier New" w:cs="Courier New"/>
          <w:i/>
          <w:sz w:val="24"/>
          <w:szCs w:val="24"/>
        </w:rPr>
        <w:t>Brent Gatlin</w:t>
      </w:r>
      <w:r>
        <w:rPr>
          <w:rFonts w:ascii="Courier New" w:hAnsi="Courier New" w:cs="Courier New"/>
          <w:i/>
          <w:sz w:val="24"/>
          <w:szCs w:val="24"/>
        </w:rPr>
        <w:t xml:space="preserve"> seconded</w:t>
      </w:r>
      <w:r w:rsidRPr="00590C3E">
        <w:rPr>
          <w:rFonts w:ascii="Courier New" w:hAnsi="Courier New" w:cs="Courier New"/>
          <w:i/>
          <w:sz w:val="24"/>
          <w:szCs w:val="24"/>
        </w:rPr>
        <w:t xml:space="preserve">. The vote was unanimous in favor of the motion. </w:t>
      </w:r>
    </w:p>
    <w:p w14:paraId="4D908B5E" w14:textId="77777777" w:rsidR="00DF523C" w:rsidRDefault="00DF523C" w:rsidP="0079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Courier New" w:hAnsi="Courier New" w:cs="Courier New"/>
          <w:sz w:val="24"/>
        </w:rPr>
      </w:pPr>
    </w:p>
    <w:p w14:paraId="3D3F71AF" w14:textId="77777777" w:rsidR="00DF523C" w:rsidRDefault="00DF523C" w:rsidP="00795F87">
      <w:pPr>
        <w:spacing w:after="120"/>
        <w:ind w:left="-180"/>
        <w:jc w:val="both"/>
        <w:rPr>
          <w:rFonts w:ascii="Courier New" w:eastAsia="Calibri" w:hAnsi="Courier New"/>
          <w:sz w:val="24"/>
          <w:szCs w:val="24"/>
        </w:rPr>
      </w:pPr>
      <w:r w:rsidRPr="00D87DD3">
        <w:rPr>
          <w:rFonts w:ascii="Courier New" w:eastAsia="Calibri" w:hAnsi="Courier New"/>
          <w:b/>
          <w:sz w:val="24"/>
          <w:szCs w:val="24"/>
        </w:rPr>
        <w:t>Major Site Plan Case #20-09-GCCP-064</w:t>
      </w:r>
      <w:r>
        <w:rPr>
          <w:rFonts w:ascii="Courier New" w:eastAsia="Calibri" w:hAnsi="Courier New"/>
          <w:b/>
          <w:sz w:val="24"/>
          <w:szCs w:val="24"/>
        </w:rPr>
        <w:t>13 Fairway Village PH 2</w:t>
      </w:r>
      <w:r w:rsidRPr="00D87DD3">
        <w:rPr>
          <w:rFonts w:ascii="Courier New" w:eastAsia="Calibri" w:hAnsi="Courier New"/>
          <w:b/>
          <w:sz w:val="24"/>
          <w:szCs w:val="24"/>
        </w:rPr>
        <w:t>.</w:t>
      </w:r>
      <w:r w:rsidRPr="00D87DD3">
        <w:rPr>
          <w:rFonts w:ascii="Courier New" w:eastAsia="Calibri" w:hAnsi="Courier New"/>
          <w:sz w:val="24"/>
          <w:szCs w:val="24"/>
        </w:rPr>
        <w:t xml:space="preserve"> Located at </w:t>
      </w:r>
      <w:r>
        <w:rPr>
          <w:rFonts w:ascii="Courier New" w:eastAsia="Calibri" w:hAnsi="Courier New"/>
          <w:sz w:val="24"/>
          <w:szCs w:val="24"/>
        </w:rPr>
        <w:t>6508 Interstate Dr</w:t>
      </w:r>
      <w:r w:rsidRPr="00D87DD3">
        <w:rPr>
          <w:rFonts w:ascii="Courier New" w:eastAsia="Calibri" w:hAnsi="Courier New"/>
          <w:sz w:val="24"/>
          <w:szCs w:val="24"/>
        </w:rPr>
        <w:t xml:space="preserve">, Guilford County Tax Parcels </w:t>
      </w:r>
      <w:r>
        <w:rPr>
          <w:rFonts w:ascii="Courier New" w:eastAsia="Calibri" w:hAnsi="Courier New"/>
          <w:sz w:val="24"/>
          <w:szCs w:val="24"/>
        </w:rPr>
        <w:t>107841</w:t>
      </w:r>
      <w:r w:rsidRPr="00D87DD3">
        <w:rPr>
          <w:rFonts w:ascii="Courier New" w:eastAsia="Calibri" w:hAnsi="Courier New"/>
          <w:sz w:val="24"/>
          <w:szCs w:val="24"/>
        </w:rPr>
        <w:t xml:space="preserve">. The applicant proposes </w:t>
      </w:r>
      <w:r>
        <w:rPr>
          <w:rFonts w:ascii="Courier New" w:eastAsia="Calibri" w:hAnsi="Courier New"/>
          <w:sz w:val="24"/>
          <w:szCs w:val="24"/>
        </w:rPr>
        <w:t>4 – 3 story apartment buildings (24 units in each building)</w:t>
      </w:r>
      <w:r w:rsidRPr="00D87DD3">
        <w:rPr>
          <w:rFonts w:ascii="Courier New" w:eastAsia="Calibri" w:hAnsi="Courier New"/>
          <w:sz w:val="24"/>
          <w:szCs w:val="24"/>
        </w:rPr>
        <w:t xml:space="preserve"> approximately </w:t>
      </w:r>
      <w:r>
        <w:rPr>
          <w:rFonts w:ascii="Courier New" w:eastAsia="Calibri" w:hAnsi="Courier New"/>
          <w:sz w:val="24"/>
          <w:szCs w:val="24"/>
        </w:rPr>
        <w:t>15.28</w:t>
      </w:r>
      <w:r w:rsidRPr="00D87DD3">
        <w:rPr>
          <w:rFonts w:ascii="Courier New" w:eastAsia="Calibri" w:hAnsi="Courier New"/>
          <w:sz w:val="24"/>
          <w:szCs w:val="24"/>
        </w:rPr>
        <w:t xml:space="preserve"> acres. Zoned </w:t>
      </w:r>
      <w:r>
        <w:rPr>
          <w:rFonts w:ascii="Courier New" w:eastAsia="Calibri" w:hAnsi="Courier New"/>
          <w:sz w:val="24"/>
          <w:szCs w:val="24"/>
        </w:rPr>
        <w:t xml:space="preserve">CZ-RM-18. </w:t>
      </w:r>
      <w:r w:rsidRPr="00D87DD3">
        <w:rPr>
          <w:rFonts w:ascii="Courier New" w:eastAsia="Calibri" w:hAnsi="Courier New"/>
          <w:sz w:val="24"/>
          <w:szCs w:val="24"/>
        </w:rPr>
        <w:t xml:space="preserve"> </w:t>
      </w:r>
      <w:r w:rsidRPr="003E2C94">
        <w:rPr>
          <w:rFonts w:ascii="Courier New" w:hAnsi="Courier New" w:cs="Courier New"/>
          <w:sz w:val="24"/>
        </w:rPr>
        <w:t xml:space="preserve">Revised from </w:t>
      </w:r>
      <w:r>
        <w:rPr>
          <w:rFonts w:ascii="Courier New" w:hAnsi="Courier New" w:cs="Courier New"/>
          <w:sz w:val="24"/>
        </w:rPr>
        <w:t>October 6</w:t>
      </w:r>
      <w:r w:rsidRPr="003E2C94">
        <w:rPr>
          <w:rFonts w:ascii="Courier New" w:hAnsi="Courier New" w:cs="Courier New"/>
          <w:sz w:val="24"/>
        </w:rPr>
        <w:t>, 202</w:t>
      </w:r>
      <w:r>
        <w:rPr>
          <w:rFonts w:ascii="Courier New" w:hAnsi="Courier New" w:cs="Courier New"/>
          <w:sz w:val="24"/>
        </w:rPr>
        <w:t>0</w:t>
      </w:r>
      <w:r w:rsidRPr="003E2C94">
        <w:rPr>
          <w:rFonts w:ascii="Courier New" w:hAnsi="Courier New" w:cs="Courier New"/>
          <w:sz w:val="24"/>
        </w:rPr>
        <w:t xml:space="preserve"> TRC meeting.</w:t>
      </w:r>
      <w:r>
        <w:rPr>
          <w:rFonts w:ascii="Courier New" w:hAnsi="Courier New" w:cs="Courier New"/>
          <w:sz w:val="24"/>
        </w:rPr>
        <w:t xml:space="preserve"> </w:t>
      </w:r>
      <w:r w:rsidRPr="00D87DD3">
        <w:rPr>
          <w:rFonts w:ascii="Courier New" w:eastAsia="Calibri" w:hAnsi="Courier New"/>
          <w:sz w:val="24"/>
          <w:szCs w:val="24"/>
        </w:rPr>
        <w:t xml:space="preserve">Contact: </w:t>
      </w:r>
      <w:r>
        <w:rPr>
          <w:rFonts w:ascii="Courier New" w:eastAsia="Calibri" w:hAnsi="Courier New"/>
          <w:sz w:val="24"/>
          <w:szCs w:val="24"/>
        </w:rPr>
        <w:t>Anthony Lester, Evans Engineering</w:t>
      </w:r>
    </w:p>
    <w:p w14:paraId="52C0898C" w14:textId="77777777" w:rsidR="00C1092D" w:rsidRPr="00347400" w:rsidRDefault="00C1092D" w:rsidP="00C1092D">
      <w:pPr>
        <w:tabs>
          <w:tab w:val="left" w:pos="450"/>
          <w:tab w:val="left" w:pos="3600"/>
        </w:tabs>
        <w:rPr>
          <w:rFonts w:ascii="Courier New" w:hAnsi="Courier New" w:cs="Courier New"/>
          <w:sz w:val="24"/>
          <w:szCs w:val="24"/>
          <w:u w:val="single"/>
        </w:rPr>
      </w:pPr>
      <w:r w:rsidRPr="00347400">
        <w:rPr>
          <w:rFonts w:ascii="Courier New" w:hAnsi="Courier New" w:cs="Courier New"/>
          <w:b/>
          <w:sz w:val="24"/>
          <w:szCs w:val="24"/>
          <w:u w:val="single"/>
        </w:rPr>
        <w:t>Planning Comments:</w:t>
      </w:r>
      <w:r w:rsidRPr="00347400">
        <w:rPr>
          <w:rFonts w:ascii="Courier New" w:hAnsi="Courier New" w:cs="Courier New"/>
          <w:b/>
          <w:sz w:val="24"/>
          <w:szCs w:val="24"/>
        </w:rPr>
        <w:t xml:space="preserve"> (Matt Talbott, 641-3591)</w:t>
      </w:r>
      <w:r w:rsidRPr="00347400">
        <w:rPr>
          <w:rFonts w:ascii="Courier New" w:hAnsi="Courier New" w:cs="Courier New"/>
          <w:sz w:val="24"/>
          <w:szCs w:val="24"/>
          <w:u w:val="single"/>
        </w:rPr>
        <w:t xml:space="preserve"> </w:t>
      </w:r>
    </w:p>
    <w:p w14:paraId="3F69992D" w14:textId="77777777" w:rsidR="00C1092D" w:rsidRPr="00347400" w:rsidRDefault="00C1092D" w:rsidP="00C1092D">
      <w:pPr>
        <w:pStyle w:val="ListParagraph"/>
        <w:numPr>
          <w:ilvl w:val="0"/>
          <w:numId w:val="57"/>
        </w:numPr>
        <w:ind w:left="450" w:hanging="450"/>
        <w:rPr>
          <w:rFonts w:ascii="Courier New" w:hAnsi="Courier New" w:cs="Courier New"/>
          <w:sz w:val="24"/>
          <w:szCs w:val="24"/>
        </w:rPr>
      </w:pPr>
      <w:r w:rsidRPr="00347400">
        <w:rPr>
          <w:rFonts w:ascii="Courier New" w:hAnsi="Courier New" w:cs="Courier New"/>
          <w:sz w:val="24"/>
          <w:szCs w:val="24"/>
        </w:rPr>
        <w:t>Note case # 20-09-GCCP-06413.</w:t>
      </w:r>
    </w:p>
    <w:p w14:paraId="51261A9B" w14:textId="77777777" w:rsidR="00C1092D" w:rsidRPr="00347400" w:rsidRDefault="00C1092D" w:rsidP="00C1092D">
      <w:pPr>
        <w:pStyle w:val="ListParagraph"/>
        <w:numPr>
          <w:ilvl w:val="0"/>
          <w:numId w:val="57"/>
        </w:numPr>
        <w:tabs>
          <w:tab w:val="left" w:pos="450"/>
          <w:tab w:val="left" w:pos="3600"/>
        </w:tabs>
        <w:spacing w:before="240"/>
        <w:ind w:left="450" w:hanging="450"/>
        <w:rPr>
          <w:rFonts w:ascii="Courier New" w:hAnsi="Courier New" w:cs="Courier New"/>
          <w:sz w:val="24"/>
          <w:szCs w:val="24"/>
        </w:rPr>
      </w:pPr>
      <w:r w:rsidRPr="00347400">
        <w:rPr>
          <w:rFonts w:ascii="Courier New" w:hAnsi="Courier New" w:cs="Courier New"/>
          <w:sz w:val="24"/>
          <w:szCs w:val="24"/>
        </w:rPr>
        <w:t>Needs NCDOT driveway permit.</w:t>
      </w:r>
    </w:p>
    <w:p w14:paraId="3DD77C2F" w14:textId="77777777" w:rsidR="00C1092D" w:rsidRPr="00347400" w:rsidRDefault="00C1092D" w:rsidP="00C1092D">
      <w:pPr>
        <w:pStyle w:val="ListParagraph"/>
        <w:numPr>
          <w:ilvl w:val="0"/>
          <w:numId w:val="57"/>
        </w:numPr>
        <w:tabs>
          <w:tab w:val="left" w:pos="450"/>
          <w:tab w:val="left" w:pos="3600"/>
        </w:tabs>
        <w:spacing w:before="240"/>
        <w:ind w:left="450" w:hanging="450"/>
        <w:rPr>
          <w:rFonts w:ascii="Courier New" w:hAnsi="Courier New" w:cs="Courier New"/>
          <w:sz w:val="24"/>
          <w:szCs w:val="24"/>
        </w:rPr>
      </w:pPr>
      <w:r w:rsidRPr="00347400">
        <w:rPr>
          <w:rFonts w:ascii="Courier New" w:hAnsi="Courier New" w:cs="Courier New"/>
          <w:sz w:val="24"/>
          <w:szCs w:val="24"/>
        </w:rPr>
        <w:t xml:space="preserve">Will need minor subdivision plat to be submitted for site plan approval if not utilizing the whole 15 acres. </w:t>
      </w:r>
    </w:p>
    <w:p w14:paraId="0EC3E2AE" w14:textId="77777777" w:rsidR="00C1092D" w:rsidRPr="00347400" w:rsidRDefault="00C1092D" w:rsidP="00C1092D">
      <w:pPr>
        <w:pStyle w:val="ListParagraph"/>
        <w:numPr>
          <w:ilvl w:val="0"/>
          <w:numId w:val="57"/>
        </w:numPr>
        <w:tabs>
          <w:tab w:val="left" w:pos="450"/>
          <w:tab w:val="left" w:pos="3600"/>
        </w:tabs>
        <w:spacing w:before="240"/>
        <w:ind w:left="450" w:hanging="450"/>
        <w:rPr>
          <w:rFonts w:ascii="Courier New" w:hAnsi="Courier New" w:cs="Courier New"/>
          <w:sz w:val="24"/>
          <w:szCs w:val="24"/>
        </w:rPr>
      </w:pPr>
      <w:r w:rsidRPr="00347400">
        <w:rPr>
          <w:rFonts w:ascii="Courier New" w:hAnsi="Courier New" w:cs="Courier New"/>
          <w:sz w:val="24"/>
          <w:szCs w:val="24"/>
        </w:rPr>
        <w:t>Need approval from Greensboro water and sewer</w:t>
      </w:r>
    </w:p>
    <w:p w14:paraId="0BDBEB41" w14:textId="77777777" w:rsidR="00C1092D" w:rsidRPr="00347400" w:rsidRDefault="00C1092D" w:rsidP="00C1092D">
      <w:pPr>
        <w:tabs>
          <w:tab w:val="left" w:pos="360"/>
          <w:tab w:val="left" w:pos="720"/>
        </w:tabs>
        <w:ind w:left="450" w:hanging="450"/>
        <w:rPr>
          <w:rFonts w:ascii="Courier New" w:hAnsi="Courier New" w:cs="Courier New"/>
          <w:sz w:val="24"/>
          <w:szCs w:val="24"/>
        </w:rPr>
      </w:pPr>
    </w:p>
    <w:p w14:paraId="0EDCDF61" w14:textId="77777777" w:rsidR="00C1092D" w:rsidRPr="00347400" w:rsidRDefault="00C1092D" w:rsidP="00C1092D">
      <w:pPr>
        <w:ind w:left="450" w:hanging="450"/>
        <w:rPr>
          <w:rFonts w:ascii="Courier New" w:hAnsi="Courier New" w:cs="Courier New"/>
          <w:b/>
          <w:sz w:val="24"/>
          <w:szCs w:val="24"/>
        </w:rPr>
      </w:pPr>
      <w:r w:rsidRPr="00347400">
        <w:rPr>
          <w:rFonts w:ascii="Courier New" w:hAnsi="Courier New" w:cs="Courier New"/>
          <w:b/>
          <w:sz w:val="24"/>
          <w:szCs w:val="24"/>
          <w:u w:val="single"/>
        </w:rPr>
        <w:t>Building Comments:</w:t>
      </w:r>
      <w:r w:rsidRPr="00347400">
        <w:rPr>
          <w:rFonts w:ascii="Courier New" w:hAnsi="Courier New" w:cs="Courier New"/>
          <w:b/>
          <w:sz w:val="24"/>
          <w:szCs w:val="24"/>
        </w:rPr>
        <w:t xml:space="preserve"> (Jim Lankford, 641-3321)</w:t>
      </w:r>
    </w:p>
    <w:p w14:paraId="4A7239A5" w14:textId="77777777" w:rsidR="00C1092D" w:rsidRPr="00347400" w:rsidRDefault="00C1092D" w:rsidP="00C1092D">
      <w:pPr>
        <w:pStyle w:val="ListParagraph"/>
        <w:numPr>
          <w:ilvl w:val="0"/>
          <w:numId w:val="59"/>
        </w:numPr>
        <w:ind w:left="450" w:hanging="450"/>
        <w:rPr>
          <w:rFonts w:ascii="Courier New" w:hAnsi="Courier New" w:cs="Courier New"/>
          <w:sz w:val="24"/>
          <w:szCs w:val="24"/>
        </w:rPr>
      </w:pPr>
      <w:r w:rsidRPr="00347400">
        <w:rPr>
          <w:rFonts w:ascii="Courier New" w:hAnsi="Courier New" w:cs="Courier New"/>
          <w:sz w:val="24"/>
          <w:szCs w:val="24"/>
        </w:rPr>
        <w:t>No comments.</w:t>
      </w:r>
    </w:p>
    <w:p w14:paraId="1B1A4BA1" w14:textId="77777777" w:rsidR="00C1092D" w:rsidRPr="00347400" w:rsidRDefault="00C1092D" w:rsidP="00C1092D">
      <w:pPr>
        <w:ind w:left="450" w:hanging="450"/>
        <w:rPr>
          <w:rFonts w:ascii="Courier New" w:hAnsi="Courier New" w:cs="Courier New"/>
          <w:sz w:val="24"/>
          <w:szCs w:val="24"/>
        </w:rPr>
      </w:pPr>
    </w:p>
    <w:p w14:paraId="5AD42D6A" w14:textId="77777777" w:rsidR="00C1092D" w:rsidRPr="00347400" w:rsidRDefault="00C1092D" w:rsidP="00C1092D">
      <w:pPr>
        <w:ind w:left="450" w:hanging="450"/>
        <w:rPr>
          <w:rFonts w:ascii="Courier New" w:hAnsi="Courier New" w:cs="Courier New"/>
          <w:bCs/>
          <w:sz w:val="24"/>
          <w:szCs w:val="24"/>
        </w:rPr>
      </w:pPr>
      <w:r w:rsidRPr="00347400">
        <w:rPr>
          <w:rFonts w:ascii="Courier New" w:hAnsi="Courier New" w:cs="Courier New"/>
          <w:b/>
          <w:bCs/>
          <w:sz w:val="24"/>
          <w:szCs w:val="24"/>
          <w:u w:val="single"/>
        </w:rPr>
        <w:t>Environmental Health Comments:</w:t>
      </w:r>
      <w:r w:rsidRPr="00347400">
        <w:rPr>
          <w:rFonts w:ascii="Courier New" w:hAnsi="Courier New" w:cs="Courier New"/>
          <w:b/>
          <w:bCs/>
          <w:sz w:val="24"/>
          <w:szCs w:val="24"/>
        </w:rPr>
        <w:t xml:space="preserve"> (John Nykamp, 641-4807)</w:t>
      </w:r>
    </w:p>
    <w:p w14:paraId="18DF11C1" w14:textId="77777777" w:rsidR="00C1092D" w:rsidRPr="00347400" w:rsidRDefault="00C1092D" w:rsidP="00C1092D">
      <w:pPr>
        <w:pStyle w:val="ListParagraph"/>
        <w:numPr>
          <w:ilvl w:val="0"/>
          <w:numId w:val="60"/>
        </w:numPr>
        <w:ind w:left="450" w:hanging="450"/>
        <w:rPr>
          <w:rFonts w:ascii="Courier New" w:hAnsi="Courier New" w:cs="Courier New"/>
          <w:sz w:val="24"/>
          <w:szCs w:val="24"/>
        </w:rPr>
      </w:pPr>
      <w:r w:rsidRPr="00347400">
        <w:rPr>
          <w:rFonts w:ascii="Courier New" w:hAnsi="Courier New" w:cs="Courier New"/>
          <w:sz w:val="24"/>
          <w:szCs w:val="24"/>
        </w:rPr>
        <w:t xml:space="preserve">No comments </w:t>
      </w:r>
      <w:proofErr w:type="gramStart"/>
      <w:r w:rsidRPr="00347400">
        <w:rPr>
          <w:rFonts w:ascii="Courier New" w:hAnsi="Courier New" w:cs="Courier New"/>
          <w:sz w:val="24"/>
          <w:szCs w:val="24"/>
        </w:rPr>
        <w:t>at this time</w:t>
      </w:r>
      <w:proofErr w:type="gramEnd"/>
      <w:r w:rsidRPr="00347400">
        <w:rPr>
          <w:rFonts w:ascii="Courier New" w:hAnsi="Courier New" w:cs="Courier New"/>
          <w:sz w:val="24"/>
          <w:szCs w:val="24"/>
        </w:rPr>
        <w:t xml:space="preserve">.  </w:t>
      </w:r>
    </w:p>
    <w:p w14:paraId="40B8CF36" w14:textId="77777777" w:rsidR="00C1092D" w:rsidRPr="00347400" w:rsidRDefault="00C1092D" w:rsidP="00C1092D">
      <w:pPr>
        <w:ind w:left="450" w:hanging="450"/>
        <w:rPr>
          <w:rFonts w:ascii="Courier New" w:hAnsi="Courier New" w:cs="Courier New"/>
          <w:sz w:val="24"/>
          <w:szCs w:val="24"/>
        </w:rPr>
      </w:pPr>
    </w:p>
    <w:p w14:paraId="0CF22A01" w14:textId="77777777" w:rsidR="00C1092D" w:rsidRPr="00347400" w:rsidRDefault="00C1092D" w:rsidP="00C1092D">
      <w:pPr>
        <w:ind w:left="720" w:hanging="720"/>
        <w:rPr>
          <w:rFonts w:ascii="Courier New" w:hAnsi="Courier New" w:cs="Courier New"/>
          <w:b/>
          <w:sz w:val="24"/>
          <w:szCs w:val="24"/>
        </w:rPr>
      </w:pPr>
      <w:r w:rsidRPr="00347400">
        <w:rPr>
          <w:rFonts w:ascii="Courier New" w:hAnsi="Courier New" w:cs="Courier New"/>
          <w:b/>
          <w:sz w:val="24"/>
          <w:szCs w:val="24"/>
          <w:u w:val="single"/>
        </w:rPr>
        <w:t>Watershed Comments:</w:t>
      </w:r>
      <w:r w:rsidRPr="00347400">
        <w:rPr>
          <w:rFonts w:ascii="Courier New" w:hAnsi="Courier New" w:cs="Courier New"/>
          <w:b/>
          <w:sz w:val="24"/>
          <w:szCs w:val="24"/>
        </w:rPr>
        <w:t xml:space="preserve"> (Brent Gatlin, 641-3753)</w:t>
      </w:r>
    </w:p>
    <w:p w14:paraId="4142249B" w14:textId="77777777" w:rsidR="00C1092D" w:rsidRPr="00347400" w:rsidRDefault="00C1092D" w:rsidP="00C1092D">
      <w:pPr>
        <w:numPr>
          <w:ilvl w:val="0"/>
          <w:numId w:val="58"/>
        </w:numPr>
        <w:spacing w:after="160" w:line="259" w:lineRule="auto"/>
        <w:ind w:left="450" w:hanging="450"/>
        <w:contextualSpacing/>
        <w:rPr>
          <w:rFonts w:ascii="Courier New" w:hAnsi="Courier New" w:cs="Courier New"/>
          <w:sz w:val="24"/>
          <w:szCs w:val="24"/>
        </w:rPr>
      </w:pPr>
      <w:r w:rsidRPr="00347400">
        <w:rPr>
          <w:rFonts w:ascii="Courier New" w:hAnsi="Courier New" w:cs="Courier New"/>
          <w:sz w:val="24"/>
          <w:szCs w:val="24"/>
        </w:rPr>
        <w:t xml:space="preserve">Cover Sheet:  Reported BUA % &amp; AC does not match info in tables for Watershed Plan for Fairway Village at Stoney Creek. </w:t>
      </w:r>
    </w:p>
    <w:p w14:paraId="218329A6" w14:textId="77777777" w:rsidR="00C1092D" w:rsidRPr="00347400" w:rsidRDefault="00C1092D" w:rsidP="00C1092D">
      <w:pPr>
        <w:numPr>
          <w:ilvl w:val="0"/>
          <w:numId w:val="58"/>
        </w:numPr>
        <w:spacing w:after="160" w:line="259" w:lineRule="auto"/>
        <w:ind w:left="450" w:hanging="450"/>
        <w:contextualSpacing/>
        <w:rPr>
          <w:rFonts w:ascii="Courier New" w:hAnsi="Courier New" w:cs="Courier New"/>
          <w:sz w:val="24"/>
          <w:szCs w:val="24"/>
        </w:rPr>
      </w:pPr>
      <w:r w:rsidRPr="00347400">
        <w:rPr>
          <w:rFonts w:ascii="Courier New" w:eastAsiaTheme="minorHAnsi" w:hAnsi="Courier New" w:cs="Courier New"/>
          <w:color w:val="000000"/>
          <w:sz w:val="24"/>
          <w:szCs w:val="24"/>
        </w:rPr>
        <w:t>C6:  Provide Stormwater Conveyance Calculations info:</w:t>
      </w:r>
    </w:p>
    <w:p w14:paraId="3FE188E4" w14:textId="77777777" w:rsidR="00C1092D" w:rsidRPr="00347400" w:rsidRDefault="00C1092D" w:rsidP="00C1092D">
      <w:pPr>
        <w:numPr>
          <w:ilvl w:val="1"/>
          <w:numId w:val="58"/>
        </w:numPr>
        <w:spacing w:after="160" w:line="259" w:lineRule="auto"/>
        <w:ind w:left="900" w:hanging="450"/>
        <w:contextualSpacing/>
        <w:rPr>
          <w:rFonts w:ascii="Courier New" w:hAnsi="Courier New" w:cs="Courier New"/>
          <w:sz w:val="24"/>
          <w:szCs w:val="24"/>
        </w:rPr>
      </w:pPr>
      <w:r w:rsidRPr="00347400">
        <w:rPr>
          <w:rFonts w:ascii="Courier New" w:eastAsiaTheme="minorHAnsi" w:hAnsi="Courier New" w:cs="Courier New"/>
          <w:color w:val="000000"/>
          <w:sz w:val="24"/>
          <w:szCs w:val="24"/>
        </w:rPr>
        <w:t xml:space="preserve">HGLs and velocities for 10-year storm event. </w:t>
      </w:r>
    </w:p>
    <w:p w14:paraId="4A4D6686" w14:textId="77777777" w:rsidR="00C1092D" w:rsidRPr="00347400" w:rsidRDefault="00C1092D" w:rsidP="00C1092D">
      <w:pPr>
        <w:numPr>
          <w:ilvl w:val="1"/>
          <w:numId w:val="58"/>
        </w:numPr>
        <w:spacing w:after="160" w:line="259" w:lineRule="auto"/>
        <w:ind w:left="900" w:hanging="450"/>
        <w:contextualSpacing/>
        <w:rPr>
          <w:rFonts w:ascii="Courier New" w:hAnsi="Courier New" w:cs="Courier New"/>
          <w:sz w:val="24"/>
          <w:szCs w:val="24"/>
        </w:rPr>
      </w:pPr>
      <w:r w:rsidRPr="00347400">
        <w:rPr>
          <w:rFonts w:ascii="Courier New" w:hAnsi="Courier New" w:cs="Courier New"/>
          <w:sz w:val="24"/>
          <w:szCs w:val="24"/>
        </w:rPr>
        <w:t>Intensity in Pipe Chart does not match Structure Chart. Revise.</w:t>
      </w:r>
    </w:p>
    <w:p w14:paraId="1662F867" w14:textId="77777777" w:rsidR="00C1092D" w:rsidRPr="00347400" w:rsidRDefault="00C1092D" w:rsidP="00C1092D">
      <w:pPr>
        <w:numPr>
          <w:ilvl w:val="1"/>
          <w:numId w:val="58"/>
        </w:numPr>
        <w:spacing w:after="160" w:line="259" w:lineRule="auto"/>
        <w:ind w:left="900" w:hanging="450"/>
        <w:contextualSpacing/>
        <w:rPr>
          <w:rFonts w:ascii="Courier New" w:hAnsi="Courier New" w:cs="Courier New"/>
          <w:sz w:val="24"/>
          <w:szCs w:val="24"/>
        </w:rPr>
      </w:pPr>
      <w:r w:rsidRPr="00347400">
        <w:rPr>
          <w:rFonts w:ascii="Courier New" w:eastAsiaTheme="minorHAnsi" w:hAnsi="Courier New" w:cs="Courier New"/>
          <w:color w:val="000000"/>
          <w:sz w:val="24"/>
          <w:szCs w:val="24"/>
        </w:rPr>
        <w:t>Calculations can remain on plans or in separate signed/sealed report referencing the project.</w:t>
      </w:r>
    </w:p>
    <w:p w14:paraId="6DE03319" w14:textId="77777777" w:rsidR="00C1092D" w:rsidRPr="00347400" w:rsidRDefault="00C1092D" w:rsidP="00C1092D">
      <w:pPr>
        <w:numPr>
          <w:ilvl w:val="0"/>
          <w:numId w:val="58"/>
        </w:numPr>
        <w:spacing w:after="160" w:line="259" w:lineRule="auto"/>
        <w:ind w:left="450" w:hanging="450"/>
        <w:contextualSpacing/>
        <w:rPr>
          <w:rFonts w:ascii="Courier New" w:hAnsi="Courier New" w:cs="Courier New"/>
          <w:sz w:val="24"/>
          <w:szCs w:val="24"/>
        </w:rPr>
      </w:pPr>
      <w:r w:rsidRPr="00347400">
        <w:rPr>
          <w:rFonts w:ascii="Courier New" w:hAnsi="Courier New" w:cs="Courier New"/>
          <w:sz w:val="24"/>
          <w:szCs w:val="24"/>
        </w:rPr>
        <w:t>C6:  Lake Mackintosh WS-IV, WCA Tier 3 BUA Coverage Limit = 34%. Revise &amp; delete statement on “24%; However</w:t>
      </w:r>
      <w:r>
        <w:rPr>
          <w:rFonts w:ascii="Courier New" w:hAnsi="Courier New" w:cs="Courier New"/>
          <w:sz w:val="24"/>
          <w:szCs w:val="24"/>
        </w:rPr>
        <w:t>,</w:t>
      </w:r>
      <w:r w:rsidRPr="00347400">
        <w:rPr>
          <w:rFonts w:ascii="Courier New" w:hAnsi="Courier New" w:cs="Courier New"/>
          <w:sz w:val="24"/>
          <w:szCs w:val="24"/>
        </w:rPr>
        <w:t xml:space="preserve"> an Additional 10% is available…”. </w:t>
      </w:r>
    </w:p>
    <w:p w14:paraId="4D154250" w14:textId="77777777" w:rsidR="00C1092D" w:rsidRPr="00347400" w:rsidRDefault="00C1092D" w:rsidP="00C1092D">
      <w:pPr>
        <w:numPr>
          <w:ilvl w:val="0"/>
          <w:numId w:val="58"/>
        </w:numPr>
        <w:spacing w:after="160" w:line="259" w:lineRule="auto"/>
        <w:ind w:left="450" w:hanging="450"/>
        <w:contextualSpacing/>
        <w:rPr>
          <w:rFonts w:ascii="Courier New" w:hAnsi="Courier New" w:cs="Courier New"/>
          <w:sz w:val="24"/>
          <w:szCs w:val="24"/>
        </w:rPr>
      </w:pPr>
      <w:r w:rsidRPr="00347400">
        <w:rPr>
          <w:rFonts w:ascii="Courier New" w:hAnsi="Courier New" w:cs="Courier New"/>
          <w:sz w:val="24"/>
          <w:szCs w:val="24"/>
        </w:rPr>
        <w:t xml:space="preserve">C6:  Replace “Engineer’s Certification of Stormwater Control Completion” statement with “Engineer’s Statement of Runoff </w:t>
      </w:r>
      <w:r w:rsidRPr="00347400">
        <w:rPr>
          <w:rFonts w:ascii="Courier New" w:hAnsi="Courier New" w:cs="Courier New"/>
          <w:sz w:val="24"/>
          <w:szCs w:val="24"/>
        </w:rPr>
        <w:lastRenderedPageBreak/>
        <w:t>Control” per UDO 9.1.F.5.d.iii.1. Statement can be modified for this specific site condition.</w:t>
      </w:r>
    </w:p>
    <w:p w14:paraId="439DD732" w14:textId="77777777" w:rsidR="00C1092D" w:rsidRPr="00347400" w:rsidRDefault="00C1092D" w:rsidP="00C1092D">
      <w:pPr>
        <w:numPr>
          <w:ilvl w:val="0"/>
          <w:numId w:val="58"/>
        </w:numPr>
        <w:spacing w:after="160" w:line="259" w:lineRule="auto"/>
        <w:ind w:left="450" w:hanging="450"/>
        <w:contextualSpacing/>
        <w:rPr>
          <w:rFonts w:ascii="Courier New" w:hAnsi="Courier New" w:cs="Courier New"/>
          <w:sz w:val="24"/>
          <w:szCs w:val="24"/>
        </w:rPr>
      </w:pPr>
      <w:r w:rsidRPr="00347400">
        <w:rPr>
          <w:rFonts w:ascii="Courier New" w:hAnsi="Courier New" w:cs="Courier New"/>
          <w:sz w:val="24"/>
          <w:szCs w:val="24"/>
        </w:rPr>
        <w:t xml:space="preserve">C6:  Add notes for </w:t>
      </w:r>
      <w:r w:rsidRPr="00347400">
        <w:rPr>
          <w:rFonts w:ascii="Courier New" w:hAnsi="Courier New" w:cs="Courier New"/>
          <w:i/>
          <w:sz w:val="24"/>
          <w:szCs w:val="24"/>
        </w:rPr>
        <w:t>Requirements Prior to Issuance of Temporary or Final Certificate of Occupancy</w:t>
      </w:r>
      <w:r w:rsidRPr="00347400">
        <w:rPr>
          <w:rFonts w:ascii="Courier New" w:hAnsi="Courier New" w:cs="Courier New"/>
          <w:sz w:val="24"/>
          <w:szCs w:val="24"/>
        </w:rPr>
        <w:t>:</w:t>
      </w:r>
    </w:p>
    <w:p w14:paraId="195574BB" w14:textId="77777777" w:rsidR="00C1092D" w:rsidRPr="00347400" w:rsidRDefault="00C1092D" w:rsidP="00C1092D">
      <w:pPr>
        <w:numPr>
          <w:ilvl w:val="1"/>
          <w:numId w:val="58"/>
        </w:numPr>
        <w:spacing w:after="160" w:line="259" w:lineRule="auto"/>
        <w:ind w:left="810"/>
        <w:contextualSpacing/>
        <w:rPr>
          <w:rFonts w:ascii="Courier New" w:hAnsi="Courier New" w:cs="Courier New"/>
          <w:sz w:val="24"/>
          <w:szCs w:val="24"/>
        </w:rPr>
      </w:pPr>
      <w:r w:rsidRPr="00347400">
        <w:rPr>
          <w:rFonts w:ascii="Courier New" w:hAnsi="Courier New" w:cs="Courier New"/>
          <w:i/>
          <w:sz w:val="24"/>
          <w:szCs w:val="24"/>
        </w:rPr>
        <w:t xml:space="preserve">Survey the existing Wet Detention Pond upon stabilization of site.  Clean-out sediment as needed. </w:t>
      </w:r>
    </w:p>
    <w:p w14:paraId="7E6BDC0F" w14:textId="77777777" w:rsidR="00C1092D" w:rsidRPr="00347400" w:rsidRDefault="00C1092D" w:rsidP="00C1092D">
      <w:pPr>
        <w:numPr>
          <w:ilvl w:val="1"/>
          <w:numId w:val="58"/>
        </w:numPr>
        <w:spacing w:after="160" w:line="259" w:lineRule="auto"/>
        <w:ind w:left="810"/>
        <w:contextualSpacing/>
        <w:rPr>
          <w:rFonts w:ascii="Courier New" w:hAnsi="Courier New" w:cs="Courier New"/>
          <w:sz w:val="24"/>
          <w:szCs w:val="24"/>
        </w:rPr>
      </w:pPr>
      <w:r w:rsidRPr="00347400">
        <w:rPr>
          <w:rFonts w:ascii="Courier New" w:hAnsi="Courier New" w:cs="Courier New"/>
          <w:i/>
          <w:sz w:val="24"/>
          <w:szCs w:val="24"/>
        </w:rPr>
        <w:t xml:space="preserve">Provide Engineer’s Statement of Completion verifying the Sediment Storage Volume available in the Wet Detention Pond is adequate. </w:t>
      </w:r>
    </w:p>
    <w:p w14:paraId="0AE61926" w14:textId="77777777" w:rsidR="00C1092D" w:rsidRPr="00347400" w:rsidRDefault="00C1092D" w:rsidP="00C1092D">
      <w:pPr>
        <w:numPr>
          <w:ilvl w:val="1"/>
          <w:numId w:val="58"/>
        </w:numPr>
        <w:spacing w:after="160" w:line="259" w:lineRule="auto"/>
        <w:ind w:left="810"/>
        <w:contextualSpacing/>
        <w:rPr>
          <w:rFonts w:ascii="Courier New" w:hAnsi="Courier New" w:cs="Courier New"/>
          <w:sz w:val="24"/>
          <w:szCs w:val="24"/>
        </w:rPr>
      </w:pPr>
      <w:r w:rsidRPr="00347400">
        <w:rPr>
          <w:rFonts w:ascii="Courier New" w:hAnsi="Courier New" w:cs="Courier New"/>
          <w:i/>
          <w:sz w:val="24"/>
          <w:szCs w:val="24"/>
        </w:rPr>
        <w:t>Final 705 Watershed Section inspection to be performed by Guilford County Watershed Section upon receipt of above completed information.</w:t>
      </w:r>
    </w:p>
    <w:p w14:paraId="385F7749" w14:textId="77777777" w:rsidR="00C1092D" w:rsidRPr="00347400" w:rsidRDefault="00C1092D" w:rsidP="00C1092D">
      <w:pPr>
        <w:numPr>
          <w:ilvl w:val="1"/>
          <w:numId w:val="58"/>
        </w:numPr>
        <w:spacing w:after="160" w:line="259" w:lineRule="auto"/>
        <w:ind w:left="810"/>
        <w:contextualSpacing/>
        <w:rPr>
          <w:rFonts w:ascii="Courier New" w:hAnsi="Courier New" w:cs="Courier New"/>
          <w:sz w:val="24"/>
          <w:szCs w:val="24"/>
        </w:rPr>
      </w:pPr>
      <w:r w:rsidRPr="00347400">
        <w:rPr>
          <w:rFonts w:ascii="Courier New" w:hAnsi="Courier New" w:cs="Courier New"/>
          <w:i/>
          <w:sz w:val="24"/>
          <w:szCs w:val="24"/>
        </w:rPr>
        <w:t>Above items are to be reviewed and approved by Guilford County Watershed Section prior to issuance of TCO or CO.</w:t>
      </w:r>
    </w:p>
    <w:p w14:paraId="416FF300" w14:textId="77777777" w:rsidR="00C1092D" w:rsidRPr="00347400" w:rsidRDefault="00C1092D" w:rsidP="00C1092D">
      <w:pPr>
        <w:numPr>
          <w:ilvl w:val="0"/>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C7:  Master Plan / Exemption Plat:</w:t>
      </w:r>
    </w:p>
    <w:p w14:paraId="7ECA2BC6"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Plat needs to be recorded. Contact Planning for submission process.</w:t>
      </w:r>
    </w:p>
    <w:p w14:paraId="2CFE56E6"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See Comments 3, 4, 7.b, c, d, 8.</w:t>
      </w:r>
    </w:p>
    <w:p w14:paraId="345874B8"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Add Deed Restrictive Covenant Note (UDO 9.1.F.4)</w:t>
      </w:r>
    </w:p>
    <w:p w14:paraId="40829567"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Add drainage easement along storm piping discharging from Phase 2 area through Phase 1 area near YI #11.</w:t>
      </w:r>
    </w:p>
    <w:p w14:paraId="6CAA7319" w14:textId="77777777" w:rsidR="00C1092D" w:rsidRPr="00347400" w:rsidRDefault="00C1092D" w:rsidP="00C1092D">
      <w:pPr>
        <w:numPr>
          <w:ilvl w:val="0"/>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Watershed Plan for Fairway Village at Stoney Creek (3 Sheets):</w:t>
      </w:r>
    </w:p>
    <w:p w14:paraId="620E6863"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 xml:space="preserve">Add map/diagram showing &amp; labeling all lots described in </w:t>
      </w:r>
      <w:proofErr w:type="gramStart"/>
      <w:r w:rsidRPr="00347400">
        <w:rPr>
          <w:rFonts w:ascii="Courier New" w:hAnsi="Courier New" w:cs="Courier New"/>
          <w:sz w:val="24"/>
          <w:szCs w:val="24"/>
        </w:rPr>
        <w:t>Pre &amp;</w:t>
      </w:r>
      <w:proofErr w:type="gramEnd"/>
      <w:r w:rsidRPr="00347400">
        <w:rPr>
          <w:rFonts w:ascii="Courier New" w:hAnsi="Courier New" w:cs="Courier New"/>
          <w:sz w:val="24"/>
          <w:szCs w:val="24"/>
        </w:rPr>
        <w:t xml:space="preserve"> Post tables on Sheet 1. This can be kept simple with just lot lines and labels to help clarify where each lot is located. Include Golf House Road West, East, etc.</w:t>
      </w:r>
    </w:p>
    <w:p w14:paraId="5DC783CA"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 xml:space="preserve">Sheet 1-3:  Phase 22 = 4.366. Correct the reported info in </w:t>
      </w:r>
      <w:proofErr w:type="gramStart"/>
      <w:r w:rsidRPr="00347400">
        <w:rPr>
          <w:rFonts w:ascii="Courier New" w:hAnsi="Courier New" w:cs="Courier New"/>
          <w:sz w:val="24"/>
          <w:szCs w:val="24"/>
        </w:rPr>
        <w:t>Pre &amp;</w:t>
      </w:r>
      <w:proofErr w:type="gramEnd"/>
      <w:r w:rsidRPr="00347400">
        <w:rPr>
          <w:rFonts w:ascii="Courier New" w:hAnsi="Courier New" w:cs="Courier New"/>
          <w:sz w:val="24"/>
          <w:szCs w:val="24"/>
        </w:rPr>
        <w:t xml:space="preserve"> Post-Dev Tables.</w:t>
      </w:r>
    </w:p>
    <w:p w14:paraId="4A17D6D1"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Sheet 1-3:  Add labels to plan “Lot 30 (F.V. Phase 2)” &amp; “S.C. Phase 23 (F.V. Phase 1)” and revise IDs in all tables with same.</w:t>
      </w:r>
    </w:p>
    <w:p w14:paraId="0F98E220" w14:textId="77777777" w:rsidR="00C1092D" w:rsidRPr="00347400" w:rsidRDefault="00C1092D" w:rsidP="00C1092D">
      <w:pPr>
        <w:numPr>
          <w:ilvl w:val="1"/>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Sheet 1:  Lake Mackintosh WS-IV, WCA Tier 3 BUA Coverage Limit = 34%. Revise &amp; delete statement on “24%; However</w:t>
      </w:r>
      <w:r>
        <w:rPr>
          <w:rFonts w:ascii="Courier New" w:hAnsi="Courier New" w:cs="Courier New"/>
          <w:sz w:val="24"/>
          <w:szCs w:val="24"/>
        </w:rPr>
        <w:t>,</w:t>
      </w:r>
      <w:r w:rsidRPr="00347400">
        <w:rPr>
          <w:rFonts w:ascii="Courier New" w:hAnsi="Courier New" w:cs="Courier New"/>
          <w:sz w:val="24"/>
          <w:szCs w:val="24"/>
        </w:rPr>
        <w:t xml:space="preserve"> an Additional 10% is available…”</w:t>
      </w:r>
    </w:p>
    <w:p w14:paraId="7727A310" w14:textId="77777777" w:rsidR="00C1092D" w:rsidRPr="00347400" w:rsidRDefault="00C1092D" w:rsidP="00C1092D">
      <w:pPr>
        <w:numPr>
          <w:ilvl w:val="0"/>
          <w:numId w:val="58"/>
        </w:numPr>
        <w:spacing w:after="160" w:line="259" w:lineRule="auto"/>
        <w:contextualSpacing/>
        <w:rPr>
          <w:rFonts w:ascii="Courier New" w:hAnsi="Courier New" w:cs="Courier New"/>
          <w:sz w:val="24"/>
          <w:szCs w:val="24"/>
        </w:rPr>
      </w:pPr>
      <w:r w:rsidRPr="00347400">
        <w:rPr>
          <w:rFonts w:ascii="Courier New" w:hAnsi="Courier New" w:cs="Courier New"/>
          <w:sz w:val="24"/>
          <w:szCs w:val="24"/>
        </w:rPr>
        <w:t>O&amp;M needs to be recorded at Register of Deeds in accordance with current County standards for Owners’ Associations. Provide O&amp;M; Articles of Incorporation; Declaration Covenants, Conditions, and Restriction; and documentation for the Owners’ Association with owner of Phase 2 lot as a member of the Owner’s Association. Owner’s Association name on O&amp;M must match name listed for Maintenance Responsibilities on plats to be recorded, including the Master Plan / Exemption Plat. There are currently multiple varying names listed on various docs.</w:t>
      </w:r>
    </w:p>
    <w:p w14:paraId="46A79AEB" w14:textId="77777777" w:rsidR="00C1092D" w:rsidRPr="00347400" w:rsidRDefault="00C1092D" w:rsidP="00C1092D">
      <w:pPr>
        <w:rPr>
          <w:rFonts w:ascii="Courier New" w:hAnsi="Courier New" w:cs="Courier New"/>
          <w:b/>
          <w:sz w:val="24"/>
          <w:szCs w:val="24"/>
        </w:rPr>
      </w:pPr>
    </w:p>
    <w:p w14:paraId="26EEF7D3" w14:textId="77777777" w:rsidR="00C1092D" w:rsidRPr="00347400" w:rsidRDefault="00C1092D" w:rsidP="00C1092D">
      <w:pPr>
        <w:tabs>
          <w:tab w:val="left" w:pos="3600"/>
        </w:tabs>
        <w:rPr>
          <w:rFonts w:ascii="Courier New" w:hAnsi="Courier New" w:cs="Courier New"/>
          <w:b/>
          <w:sz w:val="24"/>
          <w:szCs w:val="24"/>
        </w:rPr>
      </w:pPr>
      <w:r w:rsidRPr="00347400">
        <w:rPr>
          <w:rFonts w:ascii="Courier New" w:hAnsi="Courier New" w:cs="Courier New"/>
          <w:b/>
          <w:sz w:val="24"/>
          <w:szCs w:val="24"/>
          <w:u w:val="single"/>
        </w:rPr>
        <w:t>Community Services Comments:</w:t>
      </w:r>
      <w:r w:rsidRPr="00347400">
        <w:rPr>
          <w:rFonts w:ascii="Courier New" w:hAnsi="Courier New" w:cs="Courier New"/>
          <w:b/>
          <w:sz w:val="24"/>
          <w:szCs w:val="24"/>
        </w:rPr>
        <w:t xml:space="preserve"> (Beth Anne, 641-3645)</w:t>
      </w:r>
    </w:p>
    <w:p w14:paraId="38A613F3" w14:textId="77777777" w:rsidR="00C1092D" w:rsidRPr="00347400" w:rsidRDefault="00C1092D" w:rsidP="00C1092D">
      <w:pPr>
        <w:pStyle w:val="ListParagraph"/>
        <w:numPr>
          <w:ilvl w:val="0"/>
          <w:numId w:val="56"/>
        </w:numPr>
        <w:rPr>
          <w:rFonts w:ascii="Courier New" w:hAnsi="Courier New" w:cs="Courier New"/>
          <w:bCs/>
          <w:sz w:val="24"/>
          <w:szCs w:val="24"/>
        </w:rPr>
      </w:pPr>
      <w:r w:rsidRPr="00347400">
        <w:rPr>
          <w:rFonts w:ascii="Courier New" w:hAnsi="Courier New" w:cs="Courier New"/>
          <w:bCs/>
          <w:sz w:val="24"/>
          <w:szCs w:val="24"/>
        </w:rPr>
        <w:t>Need Greensboro approval for water and sewer.</w:t>
      </w:r>
    </w:p>
    <w:p w14:paraId="565810E4" w14:textId="77777777" w:rsidR="00C1092D" w:rsidRPr="00347400" w:rsidRDefault="00C1092D" w:rsidP="00C1092D">
      <w:pPr>
        <w:rPr>
          <w:rFonts w:ascii="Courier New" w:hAnsi="Courier New" w:cs="Courier New"/>
          <w:bCs/>
          <w:sz w:val="24"/>
          <w:szCs w:val="24"/>
        </w:rPr>
      </w:pPr>
    </w:p>
    <w:p w14:paraId="42C281B2" w14:textId="77777777" w:rsidR="008E4CBA" w:rsidRDefault="008E4CBA" w:rsidP="00C1092D">
      <w:pPr>
        <w:rPr>
          <w:rFonts w:ascii="Courier New" w:hAnsi="Courier New" w:cs="Courier New"/>
          <w:b/>
          <w:bCs/>
          <w:sz w:val="24"/>
          <w:szCs w:val="24"/>
          <w:u w:val="single"/>
        </w:rPr>
      </w:pPr>
    </w:p>
    <w:p w14:paraId="0B8CDCD6" w14:textId="4787E0A9" w:rsidR="00C1092D" w:rsidRPr="00347400" w:rsidRDefault="00C1092D" w:rsidP="008E4CBA">
      <w:pPr>
        <w:ind w:left="-180"/>
        <w:rPr>
          <w:rFonts w:ascii="Courier New" w:hAnsi="Courier New" w:cs="Courier New"/>
          <w:bCs/>
          <w:sz w:val="24"/>
          <w:szCs w:val="24"/>
        </w:rPr>
      </w:pPr>
      <w:r w:rsidRPr="00347400">
        <w:rPr>
          <w:rFonts w:ascii="Courier New" w:hAnsi="Courier New" w:cs="Courier New"/>
          <w:b/>
          <w:bCs/>
          <w:sz w:val="24"/>
          <w:szCs w:val="24"/>
          <w:u w:val="single"/>
        </w:rPr>
        <w:lastRenderedPageBreak/>
        <w:t>Fire Marshal Comments:</w:t>
      </w:r>
      <w:r w:rsidRPr="00347400">
        <w:rPr>
          <w:rFonts w:ascii="Courier New" w:hAnsi="Courier New" w:cs="Courier New"/>
          <w:b/>
          <w:bCs/>
          <w:sz w:val="24"/>
          <w:szCs w:val="24"/>
        </w:rPr>
        <w:t xml:space="preserve"> (Michael Townsend, 641-6541)</w:t>
      </w:r>
    </w:p>
    <w:p w14:paraId="3600C7B3" w14:textId="77777777" w:rsidR="00C1092D" w:rsidRPr="00347400" w:rsidRDefault="00C1092D" w:rsidP="008E4CBA">
      <w:pPr>
        <w:pStyle w:val="ListParagraph"/>
        <w:numPr>
          <w:ilvl w:val="0"/>
          <w:numId w:val="62"/>
        </w:numPr>
        <w:ind w:left="225" w:hanging="405"/>
        <w:rPr>
          <w:rFonts w:ascii="Courier New" w:hAnsi="Courier New" w:cs="Courier New"/>
          <w:sz w:val="24"/>
          <w:szCs w:val="24"/>
        </w:rPr>
      </w:pPr>
      <w:r w:rsidRPr="00347400">
        <w:rPr>
          <w:rFonts w:ascii="Courier New" w:hAnsi="Courier New" w:cs="Courier New"/>
          <w:sz w:val="24"/>
          <w:szCs w:val="24"/>
        </w:rPr>
        <w:t>No Comments</w:t>
      </w:r>
    </w:p>
    <w:p w14:paraId="56F9DC37" w14:textId="77777777" w:rsidR="00C1092D" w:rsidRPr="00347400" w:rsidRDefault="00C1092D" w:rsidP="008E4CBA">
      <w:pPr>
        <w:ind w:left="-180"/>
        <w:rPr>
          <w:rFonts w:ascii="Courier New" w:hAnsi="Courier New" w:cs="Courier New"/>
          <w:b/>
          <w:bCs/>
          <w:sz w:val="24"/>
          <w:szCs w:val="24"/>
        </w:rPr>
      </w:pPr>
    </w:p>
    <w:p w14:paraId="4A82210B" w14:textId="77777777" w:rsidR="00C1092D" w:rsidRPr="00347400" w:rsidRDefault="00C1092D" w:rsidP="008E4CBA">
      <w:pPr>
        <w:tabs>
          <w:tab w:val="left" w:pos="3600"/>
        </w:tabs>
        <w:ind w:left="-180"/>
        <w:rPr>
          <w:rFonts w:ascii="Courier New" w:hAnsi="Courier New" w:cs="Courier New"/>
          <w:b/>
          <w:sz w:val="24"/>
          <w:szCs w:val="24"/>
        </w:rPr>
      </w:pPr>
      <w:r w:rsidRPr="00347400">
        <w:rPr>
          <w:rFonts w:ascii="Courier New" w:hAnsi="Courier New" w:cs="Courier New"/>
          <w:b/>
          <w:sz w:val="24"/>
          <w:szCs w:val="24"/>
          <w:u w:val="single"/>
        </w:rPr>
        <w:t>NCDOT Comments:</w:t>
      </w:r>
      <w:r w:rsidRPr="00347400">
        <w:rPr>
          <w:rFonts w:ascii="Courier New" w:hAnsi="Courier New" w:cs="Courier New"/>
          <w:b/>
          <w:sz w:val="24"/>
          <w:szCs w:val="24"/>
        </w:rPr>
        <w:t xml:space="preserve"> (Bobby Norris, 487-0100) </w:t>
      </w:r>
    </w:p>
    <w:p w14:paraId="7D3A6E85" w14:textId="77777777" w:rsidR="00C1092D" w:rsidRDefault="00C1092D" w:rsidP="008E4CBA">
      <w:pPr>
        <w:pStyle w:val="ListParagraph"/>
        <w:numPr>
          <w:ilvl w:val="0"/>
          <w:numId w:val="63"/>
        </w:numPr>
        <w:ind w:left="180"/>
        <w:rPr>
          <w:rFonts w:ascii="Courier New" w:hAnsi="Courier New" w:cs="Courier New"/>
          <w:sz w:val="24"/>
          <w:szCs w:val="24"/>
        </w:rPr>
      </w:pPr>
      <w:r w:rsidRPr="00347400">
        <w:rPr>
          <w:rFonts w:ascii="Courier New" w:hAnsi="Courier New" w:cs="Courier New"/>
          <w:sz w:val="24"/>
          <w:szCs w:val="24"/>
        </w:rPr>
        <w:t>No Comments</w:t>
      </w:r>
    </w:p>
    <w:p w14:paraId="45AEE81E" w14:textId="77777777" w:rsidR="00C1092D" w:rsidRDefault="00C1092D" w:rsidP="008E4CBA">
      <w:pPr>
        <w:ind w:left="-180"/>
        <w:rPr>
          <w:rFonts w:ascii="Courier New" w:hAnsi="Courier New" w:cs="Courier New"/>
          <w:sz w:val="24"/>
          <w:szCs w:val="24"/>
        </w:rPr>
      </w:pPr>
    </w:p>
    <w:p w14:paraId="620B8DDB" w14:textId="77777777" w:rsidR="00C1092D" w:rsidRPr="00C849F9" w:rsidRDefault="00C1092D" w:rsidP="008E4CBA">
      <w:pPr>
        <w:ind w:left="-180"/>
        <w:rPr>
          <w:rFonts w:ascii="Courier New" w:hAnsi="Courier New" w:cs="Courier New"/>
          <w:i/>
          <w:sz w:val="24"/>
          <w:szCs w:val="24"/>
        </w:rPr>
      </w:pPr>
      <w:r>
        <w:rPr>
          <w:rFonts w:ascii="Courier New" w:hAnsi="Courier New" w:cs="Courier New"/>
          <w:i/>
          <w:sz w:val="24"/>
          <w:szCs w:val="24"/>
        </w:rPr>
        <w:t>Brent Gatlin motioned for Conditional Approval; John Lankford seconded. The vote passed unanimously in favor of the motion.</w:t>
      </w:r>
    </w:p>
    <w:p w14:paraId="704DE4EB" w14:textId="77777777" w:rsidR="00C1092D" w:rsidRPr="00347400" w:rsidRDefault="00C1092D" w:rsidP="00C1092D">
      <w:pPr>
        <w:rPr>
          <w:rFonts w:ascii="Courier New" w:hAnsi="Courier New" w:cs="Courier New"/>
          <w:sz w:val="24"/>
          <w:szCs w:val="24"/>
        </w:rPr>
      </w:pPr>
    </w:p>
    <w:bookmarkEnd w:id="1"/>
    <w:bookmarkEnd w:id="2"/>
    <w:p w14:paraId="0B31D50D" w14:textId="442EBC56" w:rsidR="00151E3A" w:rsidRPr="00151E3A" w:rsidRDefault="00151E3A" w:rsidP="003634D0">
      <w:pPr>
        <w:ind w:hanging="180"/>
        <w:jc w:val="both"/>
        <w:rPr>
          <w:rFonts w:ascii="Courier New" w:eastAsia="Calibri" w:hAnsi="Courier New"/>
          <w:b/>
          <w:bCs/>
          <w:sz w:val="24"/>
          <w:szCs w:val="24"/>
        </w:rPr>
      </w:pPr>
      <w:r w:rsidRPr="00151E3A">
        <w:rPr>
          <w:rFonts w:ascii="Courier New" w:eastAsia="Calibri" w:hAnsi="Courier New"/>
          <w:b/>
          <w:bCs/>
          <w:sz w:val="24"/>
          <w:szCs w:val="24"/>
        </w:rPr>
        <w:t>Adjournment</w:t>
      </w:r>
    </w:p>
    <w:p w14:paraId="0913B2E4" w14:textId="7AD7B929" w:rsidR="00876696" w:rsidRDefault="00D01700" w:rsidP="003634D0">
      <w:pPr>
        <w:ind w:hanging="180"/>
        <w:jc w:val="both"/>
        <w:rPr>
          <w:rFonts w:ascii="Courier New" w:eastAsia="Calibri" w:hAnsi="Courier New"/>
          <w:i/>
          <w:iCs/>
          <w:sz w:val="24"/>
          <w:szCs w:val="24"/>
        </w:rPr>
      </w:pPr>
      <w:r>
        <w:rPr>
          <w:rFonts w:ascii="Courier New" w:eastAsia="Calibri" w:hAnsi="Courier New"/>
          <w:i/>
          <w:iCs/>
          <w:sz w:val="24"/>
          <w:szCs w:val="24"/>
        </w:rPr>
        <w:t xml:space="preserve">There being no additional business, </w:t>
      </w:r>
      <w:r w:rsidR="004D21AC">
        <w:rPr>
          <w:rFonts w:ascii="Courier New" w:eastAsia="Calibri" w:hAnsi="Courier New"/>
          <w:i/>
          <w:iCs/>
          <w:sz w:val="24"/>
          <w:szCs w:val="24"/>
        </w:rPr>
        <w:t xml:space="preserve">the meeting adjourned at </w:t>
      </w:r>
      <w:r w:rsidR="00477870">
        <w:rPr>
          <w:rFonts w:ascii="Courier New" w:eastAsia="Calibri" w:hAnsi="Courier New"/>
          <w:i/>
          <w:iCs/>
          <w:sz w:val="24"/>
          <w:szCs w:val="24"/>
        </w:rPr>
        <w:t>3</w:t>
      </w:r>
      <w:r w:rsidR="00C761E6">
        <w:rPr>
          <w:rFonts w:ascii="Courier New" w:eastAsia="Calibri" w:hAnsi="Courier New"/>
          <w:i/>
          <w:iCs/>
          <w:sz w:val="24"/>
          <w:szCs w:val="24"/>
        </w:rPr>
        <w:t>:</w:t>
      </w:r>
      <w:r w:rsidR="00477870">
        <w:rPr>
          <w:rFonts w:ascii="Courier New" w:eastAsia="Calibri" w:hAnsi="Courier New"/>
          <w:i/>
          <w:iCs/>
          <w:sz w:val="24"/>
          <w:szCs w:val="24"/>
        </w:rPr>
        <w:t>05</w:t>
      </w:r>
      <w:r w:rsidR="004D21AC">
        <w:rPr>
          <w:rFonts w:ascii="Courier New" w:eastAsia="Calibri" w:hAnsi="Courier New"/>
          <w:i/>
          <w:iCs/>
          <w:sz w:val="24"/>
          <w:szCs w:val="24"/>
        </w:rPr>
        <w:t xml:space="preserve"> pm.</w:t>
      </w:r>
    </w:p>
    <w:p w14:paraId="62E7AF80" w14:textId="77777777" w:rsidR="000467DC" w:rsidRDefault="000467DC" w:rsidP="001B1BD2">
      <w:pPr>
        <w:pStyle w:val="BodyText2"/>
        <w:ind w:right="-180"/>
        <w:rPr>
          <w:rFonts w:ascii="Courier New" w:hAnsi="Courier New" w:cs="Courier New"/>
          <w:szCs w:val="24"/>
        </w:rPr>
      </w:pPr>
    </w:p>
    <w:p w14:paraId="53C27E7D" w14:textId="72AFF219" w:rsidR="00A52496" w:rsidRDefault="00A52496" w:rsidP="003634D0">
      <w:pPr>
        <w:pStyle w:val="BodyText2"/>
        <w:ind w:right="-180" w:hanging="180"/>
        <w:rPr>
          <w:rFonts w:ascii="Courier New" w:hAnsi="Courier New" w:cs="Courier New"/>
          <w:szCs w:val="24"/>
        </w:rPr>
      </w:pPr>
      <w:r>
        <w:rPr>
          <w:rFonts w:ascii="Courier New" w:hAnsi="Courier New" w:cs="Courier New"/>
          <w:szCs w:val="24"/>
        </w:rPr>
        <w:t>Respectfully submitted,</w:t>
      </w:r>
    </w:p>
    <w:p w14:paraId="677B5AF3" w14:textId="77777777" w:rsidR="00303B2F" w:rsidRDefault="00E86734" w:rsidP="003634D0">
      <w:pPr>
        <w:pStyle w:val="BodyText2"/>
        <w:ind w:right="-180" w:hanging="180"/>
        <w:rPr>
          <w:noProof/>
        </w:rPr>
      </w:pPr>
      <w:r w:rsidRPr="00370A66">
        <w:rPr>
          <w:noProof/>
        </w:rPr>
        <w:drawing>
          <wp:inline distT="0" distB="0" distL="0" distR="0" wp14:anchorId="636EC30A" wp14:editId="2B3D477A">
            <wp:extent cx="2238375" cy="3204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001" cy="344295"/>
                    </a:xfrm>
                    <a:prstGeom prst="rect">
                      <a:avLst/>
                    </a:prstGeom>
                    <a:noFill/>
                    <a:ln>
                      <a:noFill/>
                    </a:ln>
                  </pic:spPr>
                </pic:pic>
              </a:graphicData>
            </a:graphic>
          </wp:inline>
        </w:drawing>
      </w:r>
    </w:p>
    <w:p w14:paraId="55C84160" w14:textId="77777777" w:rsidR="001D5131" w:rsidRDefault="00C00936" w:rsidP="003634D0">
      <w:pPr>
        <w:pStyle w:val="BodyText2"/>
        <w:ind w:right="-180" w:hanging="180"/>
        <w:rPr>
          <w:rFonts w:ascii="Courier New" w:hAnsi="Courier New" w:cs="Courier New"/>
          <w:szCs w:val="24"/>
        </w:rPr>
      </w:pPr>
      <w:r>
        <w:rPr>
          <w:rFonts w:ascii="Courier New" w:hAnsi="Courier New" w:cs="Courier New"/>
          <w:szCs w:val="24"/>
        </w:rPr>
        <w:t>Deborah Sandlin</w:t>
      </w:r>
    </w:p>
    <w:p w14:paraId="43B3CA90" w14:textId="2F8D2B70" w:rsidR="00D206A6" w:rsidRPr="00D206A6" w:rsidRDefault="000F51F2" w:rsidP="003634D0">
      <w:pPr>
        <w:pStyle w:val="BodyText2"/>
        <w:ind w:left="-180" w:right="-180"/>
      </w:pPr>
      <w:r>
        <w:rPr>
          <w:rFonts w:ascii="Courier New" w:hAnsi="Courier New" w:cs="Courier New"/>
          <w:szCs w:val="24"/>
        </w:rPr>
        <w:t>Recording Secretary</w:t>
      </w:r>
      <w:r w:rsidR="009A741D" w:rsidRPr="003A3EC3">
        <w:rPr>
          <w:rFonts w:ascii="Courier New" w:hAnsi="Courier New" w:cs="Courier New"/>
          <w:szCs w:val="24"/>
        </w:rPr>
        <w:tab/>
      </w:r>
    </w:p>
    <w:sectPr w:rsidR="00D206A6" w:rsidRPr="00D206A6" w:rsidSect="008A67E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70" w:right="1080" w:bottom="360" w:left="1440" w:header="432" w:footer="1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F931" w14:textId="77777777" w:rsidR="007F6B0F" w:rsidRDefault="007F6B0F" w:rsidP="00C91F23">
      <w:r>
        <w:separator/>
      </w:r>
    </w:p>
  </w:endnote>
  <w:endnote w:type="continuationSeparator" w:id="0">
    <w:p w14:paraId="221C9005" w14:textId="77777777" w:rsidR="007F6B0F" w:rsidRDefault="007F6B0F" w:rsidP="00C9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DA16" w14:textId="77777777" w:rsidR="00E86AFF" w:rsidRPr="00A93024" w:rsidRDefault="00E86AFF" w:rsidP="00290C24">
    <w:pPr>
      <w:pStyle w:val="Footer"/>
      <w:jc w:val="right"/>
      <w:rPr>
        <w:rFonts w:ascii="Calibri" w:hAnsi="Calibri" w:cs="Calibri"/>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cr/>
    </w: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b/>
      </w:rPr>
      <w:id w:val="-212119603"/>
      <w:docPartObj>
        <w:docPartGallery w:val="Page Numbers (Bottom of Page)"/>
        <w:docPartUnique/>
      </w:docPartObj>
    </w:sdtPr>
    <w:sdtEndPr/>
    <w:sdtContent>
      <w:sdt>
        <w:sdtPr>
          <w:rPr>
            <w:rFonts w:asciiTheme="minorHAnsi" w:hAnsiTheme="minorHAnsi"/>
            <w:b/>
          </w:rPr>
          <w:id w:val="-1156370072"/>
          <w:docPartObj>
            <w:docPartGallery w:val="Page Numbers (Top of Page)"/>
            <w:docPartUnique/>
          </w:docPartObj>
        </w:sdtPr>
        <w:sdtEndPr/>
        <w:sdtContent>
          <w:p w14:paraId="4FFE88BC" w14:textId="544D11AC" w:rsidR="00E86AFF" w:rsidRPr="00C62239" w:rsidRDefault="008327AF">
            <w:pPr>
              <w:pStyle w:val="Footer"/>
              <w:jc w:val="right"/>
              <w:rPr>
                <w:rFonts w:asciiTheme="minorHAnsi" w:hAnsiTheme="minorHAnsi"/>
                <w:b/>
              </w:rPr>
            </w:pPr>
            <w:r>
              <w:rPr>
                <w:rFonts w:asciiTheme="minorHAnsi" w:hAnsiTheme="minorHAnsi"/>
                <w:b/>
              </w:rPr>
              <w:t>1</w:t>
            </w:r>
            <w:r w:rsidR="003104BE">
              <w:rPr>
                <w:rFonts w:asciiTheme="minorHAnsi" w:hAnsiTheme="minorHAnsi"/>
                <w:b/>
              </w:rPr>
              <w:t>/</w:t>
            </w:r>
            <w:r w:rsidR="00477870">
              <w:rPr>
                <w:rFonts w:asciiTheme="minorHAnsi" w:hAnsiTheme="minorHAnsi"/>
                <w:b/>
              </w:rPr>
              <w:t>19</w:t>
            </w:r>
            <w:r w:rsidR="003104BE">
              <w:rPr>
                <w:rFonts w:asciiTheme="minorHAnsi" w:hAnsiTheme="minorHAnsi"/>
                <w:b/>
              </w:rPr>
              <w:t>/2</w:t>
            </w:r>
            <w:r w:rsidR="00970D58">
              <w:rPr>
                <w:rFonts w:asciiTheme="minorHAnsi" w:hAnsiTheme="minorHAnsi"/>
                <w:b/>
              </w:rPr>
              <w:t>1</w:t>
            </w:r>
          </w:p>
        </w:sdtContent>
      </w:sdt>
    </w:sdtContent>
  </w:sdt>
  <w:p w14:paraId="72D06837" w14:textId="77777777" w:rsidR="00E86AFF" w:rsidRPr="00F450BC" w:rsidRDefault="00E86AFF" w:rsidP="009C4478">
    <w:pPr>
      <w:pStyle w:val="Footer"/>
      <w:jc w:val="right"/>
      <w:rPr>
        <w:rFonts w:ascii="Calibri" w:hAnsi="Calibri" w:cs="Calibri"/>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C4D4" w14:textId="5DE8868E" w:rsidR="00E86AFF" w:rsidRDefault="00E86AFF" w:rsidP="00112DD4">
    <w:pPr>
      <w:pStyle w:val="Footer"/>
      <w:jc w:val="right"/>
      <w:rPr>
        <w:rFonts w:asciiTheme="minorHAnsi" w:hAnsiTheme="minorHAnsi"/>
        <w:b/>
      </w:rPr>
    </w:pPr>
    <w:r>
      <w:tab/>
    </w:r>
    <w:r>
      <w:tab/>
    </w:r>
    <w:r>
      <w:tab/>
    </w:r>
    <w:sdt>
      <w:sdtPr>
        <w:rPr>
          <w:rFonts w:asciiTheme="minorHAnsi" w:hAnsiTheme="minorHAnsi"/>
          <w:b/>
        </w:rPr>
        <w:id w:val="-1012132875"/>
        <w:docPartObj>
          <w:docPartGallery w:val="Page Numbers (Top of Page)"/>
          <w:docPartUnique/>
        </w:docPartObj>
      </w:sdtPr>
      <w:sdtEndPr/>
      <w:sdtContent>
        <w:r w:rsidR="008327AF">
          <w:rPr>
            <w:rFonts w:asciiTheme="minorHAnsi" w:hAnsiTheme="minorHAnsi"/>
            <w:b/>
          </w:rPr>
          <w:t>1/</w:t>
        </w:r>
        <w:r w:rsidR="00477870">
          <w:rPr>
            <w:rFonts w:asciiTheme="minorHAnsi" w:hAnsiTheme="minorHAnsi"/>
            <w:b/>
          </w:rPr>
          <w:t>19</w:t>
        </w:r>
        <w:r w:rsidR="003104BE">
          <w:rPr>
            <w:rFonts w:asciiTheme="minorHAnsi" w:hAnsiTheme="minorHAnsi"/>
            <w:b/>
          </w:rPr>
          <w:t>/2</w:t>
        </w:r>
        <w:r w:rsidR="00970D58">
          <w:rPr>
            <w:rFonts w:asciiTheme="minorHAnsi" w:hAnsiTheme="minorHAnsi"/>
            <w:b/>
          </w:rPr>
          <w:t>1</w:t>
        </w:r>
      </w:sdtContent>
    </w:sdt>
  </w:p>
  <w:p w14:paraId="6215E942" w14:textId="77777777" w:rsidR="00E86AFF" w:rsidRPr="00DC44C5" w:rsidRDefault="00E86AF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BEB7B" w14:textId="77777777" w:rsidR="007F6B0F" w:rsidRDefault="007F6B0F" w:rsidP="00C91F23">
      <w:r>
        <w:separator/>
      </w:r>
    </w:p>
  </w:footnote>
  <w:footnote w:type="continuationSeparator" w:id="0">
    <w:p w14:paraId="639E556B" w14:textId="77777777" w:rsidR="007F6B0F" w:rsidRDefault="007F6B0F" w:rsidP="00C9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CB8E" w14:textId="49441CB3" w:rsidR="00E86AFF" w:rsidRDefault="00E86A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AE5E6" w14:textId="77777777" w:rsidR="00E86AFF" w:rsidRDefault="00E86A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6D7A" w14:textId="550DD5B8" w:rsidR="00E86AFF" w:rsidRDefault="00E86AFF" w:rsidP="00290C24">
    <w:pPr>
      <w:pStyle w:val="Footer"/>
      <w:rPr>
        <w:rFonts w:ascii="Calibri" w:hAnsi="Calibri" w:cs="Calibri"/>
      </w:rPr>
    </w:pPr>
    <w:r w:rsidRPr="00BF257B">
      <w:rPr>
        <w:rFonts w:ascii="Calibri" w:hAnsi="Calibri" w:cs="Calibri"/>
        <w:b/>
        <w:sz w:val="24"/>
        <w:szCs w:val="24"/>
      </w:rPr>
      <w:t>Guilford County</w:t>
    </w:r>
    <w:r>
      <w:rPr>
        <w:rFonts w:ascii="Calibri" w:hAnsi="Calibri" w:cs="Calibri"/>
        <w:b/>
        <w:sz w:val="24"/>
        <w:szCs w:val="24"/>
      </w:rPr>
      <w:t xml:space="preserve"> Technical Review Committee   </w:t>
    </w:r>
    <w:r w:rsidR="003B404F">
      <w:rPr>
        <w:rFonts w:ascii="Calibri" w:hAnsi="Calibri" w:cs="Calibri"/>
        <w:b/>
        <w:sz w:val="24"/>
        <w:szCs w:val="24"/>
      </w:rPr>
      <w:t xml:space="preserve">    </w:t>
    </w:r>
    <w:r w:rsidRPr="00BF257B">
      <w:rPr>
        <w:rFonts w:ascii="Calibri" w:hAnsi="Calibri" w:cs="Calibri"/>
        <w:b/>
        <w:sz w:val="24"/>
        <w:szCs w:val="24"/>
      </w:rPr>
      <w:t>Meeting Date</w:t>
    </w:r>
    <w:r>
      <w:rPr>
        <w:rFonts w:ascii="Calibri" w:hAnsi="Calibri" w:cs="Calibri"/>
        <w:b/>
        <w:sz w:val="24"/>
        <w:szCs w:val="24"/>
      </w:rPr>
      <w:t xml:space="preserve">: </w:t>
    </w:r>
    <w:r w:rsidR="00970D58">
      <w:rPr>
        <w:rFonts w:ascii="Calibri" w:hAnsi="Calibri" w:cs="Calibri"/>
        <w:b/>
        <w:sz w:val="24"/>
        <w:szCs w:val="24"/>
      </w:rPr>
      <w:t xml:space="preserve">January </w:t>
    </w:r>
    <w:r w:rsidR="00477870">
      <w:rPr>
        <w:rFonts w:ascii="Calibri" w:hAnsi="Calibri" w:cs="Calibri"/>
        <w:b/>
        <w:sz w:val="24"/>
        <w:szCs w:val="24"/>
      </w:rPr>
      <w:t>19</w:t>
    </w:r>
    <w:r w:rsidR="003104BE">
      <w:rPr>
        <w:rFonts w:ascii="Calibri" w:hAnsi="Calibri" w:cs="Calibri"/>
        <w:b/>
        <w:sz w:val="24"/>
        <w:szCs w:val="24"/>
      </w:rPr>
      <w:t>, 202</w:t>
    </w:r>
    <w:r w:rsidR="00970D58">
      <w:rPr>
        <w:rFonts w:ascii="Calibri" w:hAnsi="Calibri" w:cs="Calibri"/>
        <w:b/>
        <w:sz w:val="24"/>
        <w:szCs w:val="24"/>
      </w:rPr>
      <w:t>1</w:t>
    </w:r>
    <w:r w:rsidR="003B404F">
      <w:rPr>
        <w:rFonts w:ascii="Calibri" w:hAnsi="Calibri" w:cs="Calibri"/>
        <w:b/>
        <w:sz w:val="24"/>
        <w:szCs w:val="24"/>
      </w:rPr>
      <w:t xml:space="preserve"> </w:t>
    </w:r>
    <w:r>
      <w:rPr>
        <w:rFonts w:ascii="Calibri" w:hAnsi="Calibri" w:cs="Calibri"/>
        <w:b/>
        <w:sz w:val="24"/>
        <w:szCs w:val="24"/>
      </w:rPr>
      <w:t xml:space="preserve">      </w:t>
    </w:r>
    <w:r w:rsidR="00132C7E">
      <w:rPr>
        <w:rFonts w:ascii="Calibri" w:hAnsi="Calibri" w:cs="Calibri"/>
      </w:rPr>
      <w:t xml:space="preserve"> </w:t>
    </w:r>
    <w:r w:rsidR="00FE7ACD" w:rsidRPr="00FE7ACD">
      <w:rPr>
        <w:rFonts w:ascii="Calibri" w:hAnsi="Calibri" w:cs="Calibri"/>
        <w:b/>
      </w:rPr>
      <w:t xml:space="preserve">Page </w:t>
    </w:r>
    <w:r w:rsidR="00FE7ACD" w:rsidRPr="00FE7ACD">
      <w:rPr>
        <w:rFonts w:ascii="Calibri" w:hAnsi="Calibri" w:cs="Calibri"/>
        <w:b/>
        <w:bCs/>
      </w:rPr>
      <w:fldChar w:fldCharType="begin"/>
    </w:r>
    <w:r w:rsidR="00FE7ACD" w:rsidRPr="00FE7ACD">
      <w:rPr>
        <w:rFonts w:ascii="Calibri" w:hAnsi="Calibri" w:cs="Calibri"/>
        <w:b/>
        <w:bCs/>
      </w:rPr>
      <w:instrText xml:space="preserve"> PAGE  \* Arabic  \* MERGEFORMAT </w:instrText>
    </w:r>
    <w:r w:rsidR="00FE7ACD" w:rsidRPr="00FE7ACD">
      <w:rPr>
        <w:rFonts w:ascii="Calibri" w:hAnsi="Calibri" w:cs="Calibri"/>
        <w:b/>
        <w:bCs/>
      </w:rPr>
      <w:fldChar w:fldCharType="separate"/>
    </w:r>
    <w:r w:rsidR="000225FA">
      <w:rPr>
        <w:rFonts w:ascii="Calibri" w:hAnsi="Calibri" w:cs="Calibri"/>
        <w:b/>
        <w:bCs/>
        <w:noProof/>
      </w:rPr>
      <w:t>6</w:t>
    </w:r>
    <w:r w:rsidR="00FE7ACD" w:rsidRPr="00FE7ACD">
      <w:rPr>
        <w:rFonts w:ascii="Calibri" w:hAnsi="Calibri" w:cs="Calibri"/>
        <w:b/>
        <w:bCs/>
      </w:rPr>
      <w:fldChar w:fldCharType="end"/>
    </w:r>
    <w:r w:rsidR="00FE7ACD" w:rsidRPr="00FE7ACD">
      <w:rPr>
        <w:rFonts w:ascii="Calibri" w:hAnsi="Calibri" w:cs="Calibri"/>
        <w:b/>
      </w:rPr>
      <w:t xml:space="preserve"> of </w:t>
    </w:r>
    <w:r w:rsidR="00FE7ACD" w:rsidRPr="00FE7ACD">
      <w:rPr>
        <w:rFonts w:ascii="Calibri" w:hAnsi="Calibri" w:cs="Calibri"/>
        <w:b/>
        <w:bCs/>
      </w:rPr>
      <w:fldChar w:fldCharType="begin"/>
    </w:r>
    <w:r w:rsidR="00FE7ACD" w:rsidRPr="00FE7ACD">
      <w:rPr>
        <w:rFonts w:ascii="Calibri" w:hAnsi="Calibri" w:cs="Calibri"/>
        <w:b/>
        <w:bCs/>
      </w:rPr>
      <w:instrText xml:space="preserve"> NUMPAGES  \* Arabic  \* MERGEFORMAT </w:instrText>
    </w:r>
    <w:r w:rsidR="00FE7ACD" w:rsidRPr="00FE7ACD">
      <w:rPr>
        <w:rFonts w:ascii="Calibri" w:hAnsi="Calibri" w:cs="Calibri"/>
        <w:b/>
        <w:bCs/>
      </w:rPr>
      <w:fldChar w:fldCharType="separate"/>
    </w:r>
    <w:r w:rsidR="000225FA">
      <w:rPr>
        <w:rFonts w:ascii="Calibri" w:hAnsi="Calibri" w:cs="Calibri"/>
        <w:b/>
        <w:bCs/>
        <w:noProof/>
      </w:rPr>
      <w:t>6</w:t>
    </w:r>
    <w:r w:rsidR="00FE7ACD" w:rsidRPr="00FE7ACD">
      <w:rPr>
        <w:rFonts w:ascii="Calibri" w:hAnsi="Calibri" w:cs="Calibri"/>
        <w:b/>
        <w:bCs/>
      </w:rPr>
      <w:fldChar w:fldCharType="end"/>
    </w:r>
  </w:p>
  <w:p w14:paraId="2042A489" w14:textId="77777777" w:rsidR="00E86AFF" w:rsidRPr="00E07BAB" w:rsidRDefault="00E86AFF" w:rsidP="00290C24">
    <w:pPr>
      <w:pStyle w:val="Footer"/>
      <w:rPr>
        <w:rFonts w:ascii="Calibri" w:hAnsi="Calibri" w:cs="Calibr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3011" w14:textId="3AF0F718" w:rsidR="00E86AFF" w:rsidRDefault="00E86AFF" w:rsidP="000467DC">
    <w:pPr>
      <w:pStyle w:val="Header"/>
      <w:tabs>
        <w:tab w:val="center" w:pos="5616"/>
        <w:tab w:val="left" w:pos="6975"/>
      </w:tabs>
      <w:ind w:hanging="180"/>
      <w:jc w:val="center"/>
      <w:rPr>
        <w:rFonts w:ascii="Calibri" w:hAnsi="Calibri" w:cs="Calibri"/>
        <w:b/>
        <w:sz w:val="30"/>
        <w:szCs w:val="30"/>
      </w:rPr>
    </w:pPr>
    <w:r>
      <w:rPr>
        <w:rFonts w:ascii="Arial" w:hAnsi="Arial" w:cs="Arial"/>
        <w:noProof/>
        <w:color w:val="0000FF"/>
        <w:sz w:val="20"/>
      </w:rPr>
      <w:drawing>
        <wp:inline distT="0" distB="0" distL="0" distR="0" wp14:anchorId="35F81E81" wp14:editId="0D03CCAD">
          <wp:extent cx="988542" cy="984069"/>
          <wp:effectExtent l="0" t="0" r="2540" b="6985"/>
          <wp:docPr id="13" name="Picture 1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275" cy="999730"/>
                  </a:xfrm>
                  <a:prstGeom prst="rect">
                    <a:avLst/>
                  </a:prstGeom>
                  <a:noFill/>
                  <a:ln>
                    <a:noFill/>
                  </a:ln>
                </pic:spPr>
              </pic:pic>
            </a:graphicData>
          </a:graphic>
        </wp:inline>
      </w:drawing>
    </w:r>
  </w:p>
  <w:p w14:paraId="5099DA23" w14:textId="77777777" w:rsidR="00E86AFF" w:rsidRPr="0002272A" w:rsidRDefault="00E86AFF" w:rsidP="00FE1673">
    <w:pPr>
      <w:pStyle w:val="NoSpacing"/>
      <w:jc w:val="center"/>
      <w:rPr>
        <w:rFonts w:cs="Courier New"/>
        <w:spacing w:val="20"/>
        <w:sz w:val="40"/>
        <w:szCs w:val="40"/>
      </w:rPr>
    </w:pPr>
    <w:r w:rsidRPr="0002272A">
      <w:rPr>
        <w:rFonts w:cs="Courier New"/>
        <w:spacing w:val="20"/>
        <w:sz w:val="40"/>
        <w:szCs w:val="40"/>
      </w:rPr>
      <w:t>GUILFORD COUNTY</w:t>
    </w:r>
  </w:p>
  <w:p w14:paraId="39524203" w14:textId="77777777" w:rsidR="00E86AFF" w:rsidRDefault="00E86AFF" w:rsidP="003A7404">
    <w:pPr>
      <w:pStyle w:val="NoSpacing"/>
      <w:spacing w:after="120"/>
      <w:jc w:val="center"/>
    </w:pPr>
    <w:r w:rsidRPr="0002272A">
      <w:rPr>
        <w:rFonts w:cs="Courier New"/>
        <w:spacing w:val="20"/>
        <w:sz w:val="32"/>
        <w:szCs w:val="32"/>
      </w:rPr>
      <w:t>PLANNING AND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31A"/>
    <w:multiLevelType w:val="hybridMultilevel"/>
    <w:tmpl w:val="14625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E3612"/>
    <w:multiLevelType w:val="hybridMultilevel"/>
    <w:tmpl w:val="D44C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8234E"/>
    <w:multiLevelType w:val="hybridMultilevel"/>
    <w:tmpl w:val="49BC05DA"/>
    <w:lvl w:ilvl="0" w:tplc="0409000F">
      <w:start w:val="1"/>
      <w:numFmt w:val="decimal"/>
      <w:lvlText w:val="%1."/>
      <w:lvlJc w:val="left"/>
      <w:pPr>
        <w:ind w:left="1227" w:hanging="360"/>
      </w:p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 w15:restartNumberingAfterBreak="0">
    <w:nsid w:val="0C0F4E5F"/>
    <w:multiLevelType w:val="hybridMultilevel"/>
    <w:tmpl w:val="51D25814"/>
    <w:lvl w:ilvl="0" w:tplc="8C229AB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ED35A53"/>
    <w:multiLevelType w:val="hybridMultilevel"/>
    <w:tmpl w:val="757EBD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C34BE7"/>
    <w:multiLevelType w:val="hybridMultilevel"/>
    <w:tmpl w:val="21D66D8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1F467B"/>
    <w:multiLevelType w:val="hybridMultilevel"/>
    <w:tmpl w:val="D44C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5600B9"/>
    <w:multiLevelType w:val="hybridMultilevel"/>
    <w:tmpl w:val="DF22BDFE"/>
    <w:lvl w:ilvl="0" w:tplc="A22297B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17DE4D08"/>
    <w:multiLevelType w:val="hybridMultilevel"/>
    <w:tmpl w:val="F8EAD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94CCB"/>
    <w:multiLevelType w:val="hybridMultilevel"/>
    <w:tmpl w:val="8BF6C700"/>
    <w:lvl w:ilvl="0" w:tplc="4C3CE9F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A311178"/>
    <w:multiLevelType w:val="hybridMultilevel"/>
    <w:tmpl w:val="C2664CBE"/>
    <w:lvl w:ilvl="0" w:tplc="4EFA5D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730A1"/>
    <w:multiLevelType w:val="hybridMultilevel"/>
    <w:tmpl w:val="9E20B280"/>
    <w:lvl w:ilvl="0" w:tplc="BA8647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50BA8"/>
    <w:multiLevelType w:val="hybridMultilevel"/>
    <w:tmpl w:val="51D25814"/>
    <w:lvl w:ilvl="0" w:tplc="8C229AB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1CD96D12"/>
    <w:multiLevelType w:val="hybridMultilevel"/>
    <w:tmpl w:val="3ADC5D32"/>
    <w:lvl w:ilvl="0" w:tplc="2F147DC0">
      <w:start w:val="1"/>
      <w:numFmt w:val="decimal"/>
      <w:lvlText w:val="%1."/>
      <w:lvlJc w:val="left"/>
      <w:pPr>
        <w:ind w:left="360" w:hanging="360"/>
      </w:pPr>
      <w:rPr>
        <w:rFonts w:hint="default"/>
      </w:rPr>
    </w:lvl>
    <w:lvl w:ilvl="1" w:tplc="6400AAF2">
      <w:start w:val="1"/>
      <w:numFmt w:val="lowerLetter"/>
      <w:lvlText w:val="%2."/>
      <w:lvlJc w:val="left"/>
      <w:pPr>
        <w:ind w:left="1080" w:hanging="360"/>
      </w:pPr>
      <w:rPr>
        <w:rFonts w:hint="default"/>
      </w:rPr>
    </w:lvl>
    <w:lvl w:ilvl="2" w:tplc="E982D6B4">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92F87"/>
    <w:multiLevelType w:val="hybridMultilevel"/>
    <w:tmpl w:val="119617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3C20D16"/>
    <w:multiLevelType w:val="hybridMultilevel"/>
    <w:tmpl w:val="3F6C5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3838EE"/>
    <w:multiLevelType w:val="hybridMultilevel"/>
    <w:tmpl w:val="6A2C898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929357D"/>
    <w:multiLevelType w:val="hybridMultilevel"/>
    <w:tmpl w:val="86E8E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E33EC3"/>
    <w:multiLevelType w:val="hybridMultilevel"/>
    <w:tmpl w:val="179E4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26BEE"/>
    <w:multiLevelType w:val="hybridMultilevel"/>
    <w:tmpl w:val="A4FE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20804"/>
    <w:multiLevelType w:val="hybridMultilevel"/>
    <w:tmpl w:val="786C5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6F4501"/>
    <w:multiLevelType w:val="hybridMultilevel"/>
    <w:tmpl w:val="AA3A058A"/>
    <w:lvl w:ilvl="0" w:tplc="3A7E653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31636CB1"/>
    <w:multiLevelType w:val="hybridMultilevel"/>
    <w:tmpl w:val="EFDA024C"/>
    <w:lvl w:ilvl="0" w:tplc="D3AE7C6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319D1A8B"/>
    <w:multiLevelType w:val="hybridMultilevel"/>
    <w:tmpl w:val="51D25814"/>
    <w:lvl w:ilvl="0" w:tplc="8C229AB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324C38BC"/>
    <w:multiLevelType w:val="hybridMultilevel"/>
    <w:tmpl w:val="482C1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176646"/>
    <w:multiLevelType w:val="hybridMultilevel"/>
    <w:tmpl w:val="A516C3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D4B2A2D"/>
    <w:multiLevelType w:val="hybridMultilevel"/>
    <w:tmpl w:val="D3529C5A"/>
    <w:lvl w:ilvl="0" w:tplc="CD2E00A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15658A"/>
    <w:multiLevelType w:val="hybridMultilevel"/>
    <w:tmpl w:val="482C1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782B8F"/>
    <w:multiLevelType w:val="hybridMultilevel"/>
    <w:tmpl w:val="6062F9C0"/>
    <w:lvl w:ilvl="0" w:tplc="2972711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416E5D24"/>
    <w:multiLevelType w:val="hybridMultilevel"/>
    <w:tmpl w:val="CCFC8B8E"/>
    <w:lvl w:ilvl="0" w:tplc="4D8E9C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B703E"/>
    <w:multiLevelType w:val="hybridMultilevel"/>
    <w:tmpl w:val="92401F58"/>
    <w:lvl w:ilvl="0" w:tplc="6066A7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755A0"/>
    <w:multiLevelType w:val="hybridMultilevel"/>
    <w:tmpl w:val="5798EE1C"/>
    <w:lvl w:ilvl="0" w:tplc="8B3E60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2D6AFB"/>
    <w:multiLevelType w:val="multilevel"/>
    <w:tmpl w:val="0409001D"/>
    <w:styleLink w:val="OrdinanceStyle"/>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AB5000"/>
    <w:multiLevelType w:val="hybridMultilevel"/>
    <w:tmpl w:val="D44C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8105C04"/>
    <w:multiLevelType w:val="hybridMultilevel"/>
    <w:tmpl w:val="BA725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E91CB4"/>
    <w:multiLevelType w:val="hybridMultilevel"/>
    <w:tmpl w:val="0A967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B3863CE"/>
    <w:multiLevelType w:val="hybridMultilevel"/>
    <w:tmpl w:val="ABB24F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633E94"/>
    <w:multiLevelType w:val="hybridMultilevel"/>
    <w:tmpl w:val="04441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9C39A3"/>
    <w:multiLevelType w:val="hybridMultilevel"/>
    <w:tmpl w:val="BCFC9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FC5173"/>
    <w:multiLevelType w:val="hybridMultilevel"/>
    <w:tmpl w:val="54604AAE"/>
    <w:lvl w:ilvl="0" w:tplc="7960F11E">
      <w:start w:val="1"/>
      <w:numFmt w:val="decimal"/>
      <w:pStyle w:val="number2"/>
      <w:lvlText w:val="%1."/>
      <w:lvlJc w:val="left"/>
      <w:pPr>
        <w:tabs>
          <w:tab w:val="num" w:pos="504"/>
        </w:tabs>
        <w:ind w:left="50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5FE2A30"/>
    <w:multiLevelType w:val="hybridMultilevel"/>
    <w:tmpl w:val="FDB80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6E60CD1"/>
    <w:multiLevelType w:val="hybridMultilevel"/>
    <w:tmpl w:val="6A2ED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2C06AB"/>
    <w:multiLevelType w:val="hybridMultilevel"/>
    <w:tmpl w:val="0706ACDA"/>
    <w:lvl w:ilvl="0" w:tplc="ED9E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036A04"/>
    <w:multiLevelType w:val="hybridMultilevel"/>
    <w:tmpl w:val="D8AE0FA2"/>
    <w:lvl w:ilvl="0" w:tplc="E46EE3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8A1FF1"/>
    <w:multiLevelType w:val="hybridMultilevel"/>
    <w:tmpl w:val="2CD08728"/>
    <w:lvl w:ilvl="0" w:tplc="534CF9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5224E9"/>
    <w:multiLevelType w:val="hybridMultilevel"/>
    <w:tmpl w:val="09C88E16"/>
    <w:lvl w:ilvl="0" w:tplc="77FA3A5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15:restartNumberingAfterBreak="0">
    <w:nsid w:val="614D01A7"/>
    <w:multiLevelType w:val="hybridMultilevel"/>
    <w:tmpl w:val="BA3E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9E134C"/>
    <w:multiLevelType w:val="hybridMultilevel"/>
    <w:tmpl w:val="11961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1C1316"/>
    <w:multiLevelType w:val="hybridMultilevel"/>
    <w:tmpl w:val="D494E78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69844DF2"/>
    <w:multiLevelType w:val="hybridMultilevel"/>
    <w:tmpl w:val="51D25814"/>
    <w:lvl w:ilvl="0" w:tplc="8C229AB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0" w15:restartNumberingAfterBreak="0">
    <w:nsid w:val="69A23D4E"/>
    <w:multiLevelType w:val="hybridMultilevel"/>
    <w:tmpl w:val="380EE212"/>
    <w:lvl w:ilvl="0" w:tplc="3812862C">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AB657B"/>
    <w:multiLevelType w:val="hybridMultilevel"/>
    <w:tmpl w:val="A516C3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6D1B66E3"/>
    <w:multiLevelType w:val="hybridMultilevel"/>
    <w:tmpl w:val="BCFC9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05D6394"/>
    <w:multiLevelType w:val="hybridMultilevel"/>
    <w:tmpl w:val="DD7E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A9475D"/>
    <w:multiLevelType w:val="hybridMultilevel"/>
    <w:tmpl w:val="99E80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0F3986"/>
    <w:multiLevelType w:val="hybridMultilevel"/>
    <w:tmpl w:val="EFDA024C"/>
    <w:lvl w:ilvl="0" w:tplc="D3AE7C6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6" w15:restartNumberingAfterBreak="0">
    <w:nsid w:val="778C0793"/>
    <w:multiLevelType w:val="hybridMultilevel"/>
    <w:tmpl w:val="51D25814"/>
    <w:lvl w:ilvl="0" w:tplc="8C229AB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7" w15:restartNumberingAfterBreak="0">
    <w:nsid w:val="7B15373F"/>
    <w:multiLevelType w:val="hybridMultilevel"/>
    <w:tmpl w:val="8B7C96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C0C18F8"/>
    <w:multiLevelType w:val="hybridMultilevel"/>
    <w:tmpl w:val="D494E78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7C7F798C"/>
    <w:multiLevelType w:val="hybridMultilevel"/>
    <w:tmpl w:val="204696B0"/>
    <w:lvl w:ilvl="0" w:tplc="E6562CB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0" w15:restartNumberingAfterBreak="0">
    <w:nsid w:val="7DC3087E"/>
    <w:multiLevelType w:val="hybridMultilevel"/>
    <w:tmpl w:val="DF185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EAD0D5C"/>
    <w:multiLevelType w:val="hybridMultilevel"/>
    <w:tmpl w:val="61488880"/>
    <w:lvl w:ilvl="0" w:tplc="BAC4A6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FF41688"/>
    <w:multiLevelType w:val="hybridMultilevel"/>
    <w:tmpl w:val="05C478FE"/>
    <w:lvl w:ilvl="0" w:tplc="0409000F">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32"/>
  </w:num>
  <w:num w:numId="2">
    <w:abstractNumId w:val="39"/>
  </w:num>
  <w:num w:numId="3">
    <w:abstractNumId w:val="18"/>
  </w:num>
  <w:num w:numId="4">
    <w:abstractNumId w:val="4"/>
  </w:num>
  <w:num w:numId="5">
    <w:abstractNumId w:val="41"/>
  </w:num>
  <w:num w:numId="6">
    <w:abstractNumId w:val="40"/>
  </w:num>
  <w:num w:numId="7">
    <w:abstractNumId w:val="62"/>
  </w:num>
  <w:num w:numId="8">
    <w:abstractNumId w:val="20"/>
  </w:num>
  <w:num w:numId="9">
    <w:abstractNumId w:val="9"/>
  </w:num>
  <w:num w:numId="10">
    <w:abstractNumId w:val="31"/>
  </w:num>
  <w:num w:numId="11">
    <w:abstractNumId w:val="26"/>
  </w:num>
  <w:num w:numId="12">
    <w:abstractNumId w:val="16"/>
  </w:num>
  <w:num w:numId="13">
    <w:abstractNumId w:val="21"/>
  </w:num>
  <w:num w:numId="14">
    <w:abstractNumId w:val="34"/>
  </w:num>
  <w:num w:numId="15">
    <w:abstractNumId w:val="42"/>
  </w:num>
  <w:num w:numId="16">
    <w:abstractNumId w:val="2"/>
  </w:num>
  <w:num w:numId="17">
    <w:abstractNumId w:val="61"/>
  </w:num>
  <w:num w:numId="18">
    <w:abstractNumId w:val="53"/>
  </w:num>
  <w:num w:numId="19">
    <w:abstractNumId w:val="12"/>
  </w:num>
  <w:num w:numId="20">
    <w:abstractNumId w:val="49"/>
  </w:num>
  <w:num w:numId="21">
    <w:abstractNumId w:val="3"/>
  </w:num>
  <w:num w:numId="22">
    <w:abstractNumId w:val="23"/>
  </w:num>
  <w:num w:numId="23">
    <w:abstractNumId w:val="56"/>
  </w:num>
  <w:num w:numId="24">
    <w:abstractNumId w:val="36"/>
  </w:num>
  <w:num w:numId="25">
    <w:abstractNumId w:val="28"/>
  </w:num>
  <w:num w:numId="26">
    <w:abstractNumId w:val="5"/>
  </w:num>
  <w:num w:numId="27">
    <w:abstractNumId w:val="57"/>
  </w:num>
  <w:num w:numId="28">
    <w:abstractNumId w:val="17"/>
  </w:num>
  <w:num w:numId="29">
    <w:abstractNumId w:val="11"/>
  </w:num>
  <w:num w:numId="30">
    <w:abstractNumId w:val="44"/>
  </w:num>
  <w:num w:numId="31">
    <w:abstractNumId w:val="27"/>
  </w:num>
  <w:num w:numId="32">
    <w:abstractNumId w:val="24"/>
  </w:num>
  <w:num w:numId="33">
    <w:abstractNumId w:val="25"/>
  </w:num>
  <w:num w:numId="34">
    <w:abstractNumId w:val="51"/>
  </w:num>
  <w:num w:numId="35">
    <w:abstractNumId w:val="52"/>
  </w:num>
  <w:num w:numId="36">
    <w:abstractNumId w:val="38"/>
  </w:num>
  <w:num w:numId="37">
    <w:abstractNumId w:val="29"/>
  </w:num>
  <w:num w:numId="38">
    <w:abstractNumId w:val="15"/>
  </w:num>
  <w:num w:numId="39">
    <w:abstractNumId w:val="30"/>
  </w:num>
  <w:num w:numId="40">
    <w:abstractNumId w:val="45"/>
  </w:num>
  <w:num w:numId="41">
    <w:abstractNumId w:val="14"/>
  </w:num>
  <w:num w:numId="42">
    <w:abstractNumId w:val="50"/>
  </w:num>
  <w:num w:numId="43">
    <w:abstractNumId w:val="47"/>
  </w:num>
  <w:num w:numId="44">
    <w:abstractNumId w:val="13"/>
  </w:num>
  <w:num w:numId="45">
    <w:abstractNumId w:val="37"/>
  </w:num>
  <w:num w:numId="46">
    <w:abstractNumId w:val="7"/>
  </w:num>
  <w:num w:numId="47">
    <w:abstractNumId w:val="58"/>
  </w:num>
  <w:num w:numId="48">
    <w:abstractNumId w:val="48"/>
  </w:num>
  <w:num w:numId="49">
    <w:abstractNumId w:val="0"/>
  </w:num>
  <w:num w:numId="50">
    <w:abstractNumId w:val="35"/>
  </w:num>
  <w:num w:numId="51">
    <w:abstractNumId w:val="59"/>
  </w:num>
  <w:num w:numId="52">
    <w:abstractNumId w:val="10"/>
  </w:num>
  <w:num w:numId="53">
    <w:abstractNumId w:val="60"/>
  </w:num>
  <w:num w:numId="54">
    <w:abstractNumId w:val="19"/>
  </w:num>
  <w:num w:numId="55">
    <w:abstractNumId w:val="43"/>
  </w:num>
  <w:num w:numId="56">
    <w:abstractNumId w:val="54"/>
  </w:num>
  <w:num w:numId="57">
    <w:abstractNumId w:val="46"/>
  </w:num>
  <w:num w:numId="58">
    <w:abstractNumId w:val="8"/>
  </w:num>
  <w:num w:numId="59">
    <w:abstractNumId w:val="22"/>
  </w:num>
  <w:num w:numId="60">
    <w:abstractNumId w:val="55"/>
  </w:num>
  <w:num w:numId="61">
    <w:abstractNumId w:val="33"/>
  </w:num>
  <w:num w:numId="62">
    <w:abstractNumId w:val="1"/>
  </w:num>
  <w:num w:numId="63">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9C"/>
    <w:rsid w:val="0000225F"/>
    <w:rsid w:val="000035FE"/>
    <w:rsid w:val="00003B3C"/>
    <w:rsid w:val="0000472F"/>
    <w:rsid w:val="00007980"/>
    <w:rsid w:val="00010A57"/>
    <w:rsid w:val="00011524"/>
    <w:rsid w:val="000119B8"/>
    <w:rsid w:val="00015431"/>
    <w:rsid w:val="00016D44"/>
    <w:rsid w:val="00017EE2"/>
    <w:rsid w:val="00021555"/>
    <w:rsid w:val="000225FA"/>
    <w:rsid w:val="00022D7C"/>
    <w:rsid w:val="00024FC7"/>
    <w:rsid w:val="00030795"/>
    <w:rsid w:val="00033811"/>
    <w:rsid w:val="00034BAD"/>
    <w:rsid w:val="000357E8"/>
    <w:rsid w:val="0004005A"/>
    <w:rsid w:val="000409CD"/>
    <w:rsid w:val="0004205E"/>
    <w:rsid w:val="000448C9"/>
    <w:rsid w:val="000467DC"/>
    <w:rsid w:val="000506AB"/>
    <w:rsid w:val="00050FAE"/>
    <w:rsid w:val="00052475"/>
    <w:rsid w:val="00052A34"/>
    <w:rsid w:val="000539EB"/>
    <w:rsid w:val="00062398"/>
    <w:rsid w:val="00062A3E"/>
    <w:rsid w:val="0006336C"/>
    <w:rsid w:val="00063C17"/>
    <w:rsid w:val="00063DBD"/>
    <w:rsid w:val="00063F72"/>
    <w:rsid w:val="00065387"/>
    <w:rsid w:val="00075980"/>
    <w:rsid w:val="00081D68"/>
    <w:rsid w:val="00086C38"/>
    <w:rsid w:val="00087056"/>
    <w:rsid w:val="00093BCE"/>
    <w:rsid w:val="00095100"/>
    <w:rsid w:val="000A122F"/>
    <w:rsid w:val="000A1760"/>
    <w:rsid w:val="000A1AC4"/>
    <w:rsid w:val="000A3F8C"/>
    <w:rsid w:val="000A4848"/>
    <w:rsid w:val="000A5AFC"/>
    <w:rsid w:val="000A5DCA"/>
    <w:rsid w:val="000A6356"/>
    <w:rsid w:val="000A661B"/>
    <w:rsid w:val="000A76A1"/>
    <w:rsid w:val="000A7ADD"/>
    <w:rsid w:val="000B02B5"/>
    <w:rsid w:val="000B1A5F"/>
    <w:rsid w:val="000B603D"/>
    <w:rsid w:val="000B6383"/>
    <w:rsid w:val="000B669E"/>
    <w:rsid w:val="000C605F"/>
    <w:rsid w:val="000D419C"/>
    <w:rsid w:val="000D462C"/>
    <w:rsid w:val="000D7598"/>
    <w:rsid w:val="000E03FE"/>
    <w:rsid w:val="000E3094"/>
    <w:rsid w:val="000E350B"/>
    <w:rsid w:val="000E3F3B"/>
    <w:rsid w:val="000E420C"/>
    <w:rsid w:val="000E5641"/>
    <w:rsid w:val="000E5E4F"/>
    <w:rsid w:val="000E7753"/>
    <w:rsid w:val="000F080C"/>
    <w:rsid w:val="000F28A0"/>
    <w:rsid w:val="000F51F2"/>
    <w:rsid w:val="000F56E4"/>
    <w:rsid w:val="000F6CD6"/>
    <w:rsid w:val="000F71C3"/>
    <w:rsid w:val="00100C6D"/>
    <w:rsid w:val="00101ABB"/>
    <w:rsid w:val="0010243B"/>
    <w:rsid w:val="00102B00"/>
    <w:rsid w:val="001044D5"/>
    <w:rsid w:val="00104C29"/>
    <w:rsid w:val="00104DEB"/>
    <w:rsid w:val="0010554B"/>
    <w:rsid w:val="00105FB8"/>
    <w:rsid w:val="00106009"/>
    <w:rsid w:val="00112DD4"/>
    <w:rsid w:val="00112E6C"/>
    <w:rsid w:val="0011390F"/>
    <w:rsid w:val="001139AA"/>
    <w:rsid w:val="00113A41"/>
    <w:rsid w:val="00113EAD"/>
    <w:rsid w:val="00114080"/>
    <w:rsid w:val="00114943"/>
    <w:rsid w:val="00114ADC"/>
    <w:rsid w:val="0011747A"/>
    <w:rsid w:val="00126EEE"/>
    <w:rsid w:val="00132C7E"/>
    <w:rsid w:val="0013302F"/>
    <w:rsid w:val="001374B9"/>
    <w:rsid w:val="001426C6"/>
    <w:rsid w:val="00143263"/>
    <w:rsid w:val="00144ADF"/>
    <w:rsid w:val="001504AA"/>
    <w:rsid w:val="00151350"/>
    <w:rsid w:val="00151DFF"/>
    <w:rsid w:val="00151E3A"/>
    <w:rsid w:val="00152F69"/>
    <w:rsid w:val="001537E6"/>
    <w:rsid w:val="00153B9A"/>
    <w:rsid w:val="00155035"/>
    <w:rsid w:val="001550A6"/>
    <w:rsid w:val="00157F6E"/>
    <w:rsid w:val="00162560"/>
    <w:rsid w:val="00162777"/>
    <w:rsid w:val="0016330C"/>
    <w:rsid w:val="00165CAA"/>
    <w:rsid w:val="0016689C"/>
    <w:rsid w:val="001673AE"/>
    <w:rsid w:val="00170667"/>
    <w:rsid w:val="00172417"/>
    <w:rsid w:val="0017274B"/>
    <w:rsid w:val="00173D54"/>
    <w:rsid w:val="0017644B"/>
    <w:rsid w:val="00177B3B"/>
    <w:rsid w:val="00177BBD"/>
    <w:rsid w:val="00180D89"/>
    <w:rsid w:val="00181371"/>
    <w:rsid w:val="0018225C"/>
    <w:rsid w:val="00182567"/>
    <w:rsid w:val="0018293B"/>
    <w:rsid w:val="00183E74"/>
    <w:rsid w:val="00185841"/>
    <w:rsid w:val="00187384"/>
    <w:rsid w:val="00190A4D"/>
    <w:rsid w:val="00190BC3"/>
    <w:rsid w:val="00191BCA"/>
    <w:rsid w:val="00193D60"/>
    <w:rsid w:val="00193ED3"/>
    <w:rsid w:val="00195069"/>
    <w:rsid w:val="00195545"/>
    <w:rsid w:val="001968C1"/>
    <w:rsid w:val="0019692F"/>
    <w:rsid w:val="001972EA"/>
    <w:rsid w:val="001975F8"/>
    <w:rsid w:val="001A6608"/>
    <w:rsid w:val="001A6F4D"/>
    <w:rsid w:val="001B16E9"/>
    <w:rsid w:val="001B199A"/>
    <w:rsid w:val="001B1BD2"/>
    <w:rsid w:val="001B5B0A"/>
    <w:rsid w:val="001B633D"/>
    <w:rsid w:val="001C1B4F"/>
    <w:rsid w:val="001C3BF6"/>
    <w:rsid w:val="001C6660"/>
    <w:rsid w:val="001C685F"/>
    <w:rsid w:val="001C68B0"/>
    <w:rsid w:val="001C7C8D"/>
    <w:rsid w:val="001D2C9E"/>
    <w:rsid w:val="001D3F16"/>
    <w:rsid w:val="001D4FD7"/>
    <w:rsid w:val="001D5131"/>
    <w:rsid w:val="001D56E1"/>
    <w:rsid w:val="001D5E90"/>
    <w:rsid w:val="001D6A88"/>
    <w:rsid w:val="001D7564"/>
    <w:rsid w:val="001D7D0B"/>
    <w:rsid w:val="001E0B0B"/>
    <w:rsid w:val="001E2432"/>
    <w:rsid w:val="001E2652"/>
    <w:rsid w:val="001E30EA"/>
    <w:rsid w:val="001E4339"/>
    <w:rsid w:val="001F41A6"/>
    <w:rsid w:val="001F5D66"/>
    <w:rsid w:val="001F7BBB"/>
    <w:rsid w:val="00200D02"/>
    <w:rsid w:val="00201826"/>
    <w:rsid w:val="00205808"/>
    <w:rsid w:val="00207C81"/>
    <w:rsid w:val="00211EF6"/>
    <w:rsid w:val="0021331C"/>
    <w:rsid w:val="00213F89"/>
    <w:rsid w:val="002150BD"/>
    <w:rsid w:val="00216980"/>
    <w:rsid w:val="002169A8"/>
    <w:rsid w:val="0021714B"/>
    <w:rsid w:val="00227F96"/>
    <w:rsid w:val="0023026C"/>
    <w:rsid w:val="00230E9A"/>
    <w:rsid w:val="002314FF"/>
    <w:rsid w:val="00232529"/>
    <w:rsid w:val="00236AE7"/>
    <w:rsid w:val="00236CA4"/>
    <w:rsid w:val="00236D95"/>
    <w:rsid w:val="00237107"/>
    <w:rsid w:val="00237D35"/>
    <w:rsid w:val="00240D84"/>
    <w:rsid w:val="0024168A"/>
    <w:rsid w:val="002448D3"/>
    <w:rsid w:val="00245EEB"/>
    <w:rsid w:val="00250AE1"/>
    <w:rsid w:val="00251EF0"/>
    <w:rsid w:val="00252129"/>
    <w:rsid w:val="00252834"/>
    <w:rsid w:val="002529BD"/>
    <w:rsid w:val="00255D2A"/>
    <w:rsid w:val="00257568"/>
    <w:rsid w:val="0026081A"/>
    <w:rsid w:val="002617A0"/>
    <w:rsid w:val="00261E24"/>
    <w:rsid w:val="002628F6"/>
    <w:rsid w:val="002633B3"/>
    <w:rsid w:val="002642C8"/>
    <w:rsid w:val="00264F39"/>
    <w:rsid w:val="00267F93"/>
    <w:rsid w:val="00272227"/>
    <w:rsid w:val="00274642"/>
    <w:rsid w:val="00280C13"/>
    <w:rsid w:val="00281697"/>
    <w:rsid w:val="00284630"/>
    <w:rsid w:val="00284EC6"/>
    <w:rsid w:val="00285944"/>
    <w:rsid w:val="00290C24"/>
    <w:rsid w:val="002922BA"/>
    <w:rsid w:val="00292AD4"/>
    <w:rsid w:val="00293257"/>
    <w:rsid w:val="002938B9"/>
    <w:rsid w:val="002949A0"/>
    <w:rsid w:val="00296007"/>
    <w:rsid w:val="00297461"/>
    <w:rsid w:val="002A0F63"/>
    <w:rsid w:val="002A0F8D"/>
    <w:rsid w:val="002A1A81"/>
    <w:rsid w:val="002A21A6"/>
    <w:rsid w:val="002A238F"/>
    <w:rsid w:val="002A25BA"/>
    <w:rsid w:val="002A2937"/>
    <w:rsid w:val="002A2B0E"/>
    <w:rsid w:val="002A2BEB"/>
    <w:rsid w:val="002A4845"/>
    <w:rsid w:val="002A4C0D"/>
    <w:rsid w:val="002A5B9C"/>
    <w:rsid w:val="002A6291"/>
    <w:rsid w:val="002A6FC1"/>
    <w:rsid w:val="002A728B"/>
    <w:rsid w:val="002A7AB8"/>
    <w:rsid w:val="002B492B"/>
    <w:rsid w:val="002B67AB"/>
    <w:rsid w:val="002B6E64"/>
    <w:rsid w:val="002B78D4"/>
    <w:rsid w:val="002C0812"/>
    <w:rsid w:val="002C185A"/>
    <w:rsid w:val="002C1906"/>
    <w:rsid w:val="002C337C"/>
    <w:rsid w:val="002C35DE"/>
    <w:rsid w:val="002C408F"/>
    <w:rsid w:val="002C6F30"/>
    <w:rsid w:val="002C761D"/>
    <w:rsid w:val="002D0211"/>
    <w:rsid w:val="002D0534"/>
    <w:rsid w:val="002D0EDD"/>
    <w:rsid w:val="002D1D07"/>
    <w:rsid w:val="002D28E8"/>
    <w:rsid w:val="002D3997"/>
    <w:rsid w:val="002D51BC"/>
    <w:rsid w:val="002E10D4"/>
    <w:rsid w:val="002E1D38"/>
    <w:rsid w:val="002E328E"/>
    <w:rsid w:val="002E3514"/>
    <w:rsid w:val="002E5CA6"/>
    <w:rsid w:val="002E6083"/>
    <w:rsid w:val="002F1029"/>
    <w:rsid w:val="002F136B"/>
    <w:rsid w:val="002F1AFC"/>
    <w:rsid w:val="002F5167"/>
    <w:rsid w:val="002F590A"/>
    <w:rsid w:val="002F6BF7"/>
    <w:rsid w:val="002F7213"/>
    <w:rsid w:val="002F768F"/>
    <w:rsid w:val="00300EE0"/>
    <w:rsid w:val="00301BE6"/>
    <w:rsid w:val="00301D89"/>
    <w:rsid w:val="00303B2F"/>
    <w:rsid w:val="003044C7"/>
    <w:rsid w:val="00304FC9"/>
    <w:rsid w:val="00306FD0"/>
    <w:rsid w:val="003076DF"/>
    <w:rsid w:val="00307903"/>
    <w:rsid w:val="00307AE5"/>
    <w:rsid w:val="00307BC7"/>
    <w:rsid w:val="0031044E"/>
    <w:rsid w:val="003104BE"/>
    <w:rsid w:val="00310556"/>
    <w:rsid w:val="0031160B"/>
    <w:rsid w:val="00312985"/>
    <w:rsid w:val="00312F45"/>
    <w:rsid w:val="003133A5"/>
    <w:rsid w:val="0032071B"/>
    <w:rsid w:val="00321A31"/>
    <w:rsid w:val="0032357A"/>
    <w:rsid w:val="00323958"/>
    <w:rsid w:val="00323BDD"/>
    <w:rsid w:val="00323C09"/>
    <w:rsid w:val="00324DE4"/>
    <w:rsid w:val="00330628"/>
    <w:rsid w:val="00330DAD"/>
    <w:rsid w:val="00332A96"/>
    <w:rsid w:val="003360E0"/>
    <w:rsid w:val="00340BE9"/>
    <w:rsid w:val="00352962"/>
    <w:rsid w:val="0035488D"/>
    <w:rsid w:val="00354DED"/>
    <w:rsid w:val="003572F9"/>
    <w:rsid w:val="00357FF9"/>
    <w:rsid w:val="00360A77"/>
    <w:rsid w:val="00360A8D"/>
    <w:rsid w:val="0036203B"/>
    <w:rsid w:val="003628AE"/>
    <w:rsid w:val="00362FD4"/>
    <w:rsid w:val="003634D0"/>
    <w:rsid w:val="0036446D"/>
    <w:rsid w:val="003646C1"/>
    <w:rsid w:val="003652B6"/>
    <w:rsid w:val="003658A4"/>
    <w:rsid w:val="00366312"/>
    <w:rsid w:val="00367B3D"/>
    <w:rsid w:val="00371768"/>
    <w:rsid w:val="00372AF5"/>
    <w:rsid w:val="003733C1"/>
    <w:rsid w:val="00376182"/>
    <w:rsid w:val="00376E09"/>
    <w:rsid w:val="00376FEA"/>
    <w:rsid w:val="00380EFF"/>
    <w:rsid w:val="00381979"/>
    <w:rsid w:val="00381994"/>
    <w:rsid w:val="00382374"/>
    <w:rsid w:val="00383BE3"/>
    <w:rsid w:val="00385018"/>
    <w:rsid w:val="00387248"/>
    <w:rsid w:val="00391D90"/>
    <w:rsid w:val="003929C8"/>
    <w:rsid w:val="00393A23"/>
    <w:rsid w:val="003947BE"/>
    <w:rsid w:val="00395227"/>
    <w:rsid w:val="003972BD"/>
    <w:rsid w:val="00397F9F"/>
    <w:rsid w:val="003A2F99"/>
    <w:rsid w:val="003A3EC3"/>
    <w:rsid w:val="003A41D7"/>
    <w:rsid w:val="003A5BF0"/>
    <w:rsid w:val="003A7404"/>
    <w:rsid w:val="003A7677"/>
    <w:rsid w:val="003A7EBD"/>
    <w:rsid w:val="003B2188"/>
    <w:rsid w:val="003B3FCF"/>
    <w:rsid w:val="003B404F"/>
    <w:rsid w:val="003B4A3C"/>
    <w:rsid w:val="003B6721"/>
    <w:rsid w:val="003B6957"/>
    <w:rsid w:val="003C1656"/>
    <w:rsid w:val="003C1933"/>
    <w:rsid w:val="003C2527"/>
    <w:rsid w:val="003C4ABC"/>
    <w:rsid w:val="003C4F94"/>
    <w:rsid w:val="003C5413"/>
    <w:rsid w:val="003D121C"/>
    <w:rsid w:val="003D541C"/>
    <w:rsid w:val="003D6E51"/>
    <w:rsid w:val="003D7D1A"/>
    <w:rsid w:val="003D7D55"/>
    <w:rsid w:val="003E12CD"/>
    <w:rsid w:val="003E1D60"/>
    <w:rsid w:val="003E380F"/>
    <w:rsid w:val="003E4279"/>
    <w:rsid w:val="003E468B"/>
    <w:rsid w:val="003E4F99"/>
    <w:rsid w:val="003E68FC"/>
    <w:rsid w:val="003F0AA6"/>
    <w:rsid w:val="003F0C35"/>
    <w:rsid w:val="003F2E22"/>
    <w:rsid w:val="003F6598"/>
    <w:rsid w:val="003F6C34"/>
    <w:rsid w:val="004019F1"/>
    <w:rsid w:val="00403EFC"/>
    <w:rsid w:val="00412C7E"/>
    <w:rsid w:val="0041353F"/>
    <w:rsid w:val="004171E4"/>
    <w:rsid w:val="00417625"/>
    <w:rsid w:val="00421C1B"/>
    <w:rsid w:val="00431666"/>
    <w:rsid w:val="00432495"/>
    <w:rsid w:val="00437C54"/>
    <w:rsid w:val="0044066C"/>
    <w:rsid w:val="0044094B"/>
    <w:rsid w:val="00441514"/>
    <w:rsid w:val="0044253A"/>
    <w:rsid w:val="00442B59"/>
    <w:rsid w:val="00442E90"/>
    <w:rsid w:val="004446FC"/>
    <w:rsid w:val="00446B3A"/>
    <w:rsid w:val="00451404"/>
    <w:rsid w:val="00452237"/>
    <w:rsid w:val="0045299D"/>
    <w:rsid w:val="00452DB2"/>
    <w:rsid w:val="00452F6D"/>
    <w:rsid w:val="00453DBE"/>
    <w:rsid w:val="0045413C"/>
    <w:rsid w:val="00455A40"/>
    <w:rsid w:val="00456233"/>
    <w:rsid w:val="00461520"/>
    <w:rsid w:val="00461CF2"/>
    <w:rsid w:val="00463F4D"/>
    <w:rsid w:val="00466EAC"/>
    <w:rsid w:val="00472FEE"/>
    <w:rsid w:val="004737EB"/>
    <w:rsid w:val="00474256"/>
    <w:rsid w:val="00476C1F"/>
    <w:rsid w:val="00477870"/>
    <w:rsid w:val="004834E8"/>
    <w:rsid w:val="0048617E"/>
    <w:rsid w:val="00486803"/>
    <w:rsid w:val="0048691B"/>
    <w:rsid w:val="004929B6"/>
    <w:rsid w:val="00492B0E"/>
    <w:rsid w:val="00494DC3"/>
    <w:rsid w:val="00497F33"/>
    <w:rsid w:val="004A1918"/>
    <w:rsid w:val="004A414D"/>
    <w:rsid w:val="004B050E"/>
    <w:rsid w:val="004B1236"/>
    <w:rsid w:val="004B1D47"/>
    <w:rsid w:val="004B2183"/>
    <w:rsid w:val="004B37BC"/>
    <w:rsid w:val="004B41FC"/>
    <w:rsid w:val="004C1200"/>
    <w:rsid w:val="004C1512"/>
    <w:rsid w:val="004C3250"/>
    <w:rsid w:val="004D006B"/>
    <w:rsid w:val="004D21AC"/>
    <w:rsid w:val="004D404C"/>
    <w:rsid w:val="004D484A"/>
    <w:rsid w:val="004D4E2D"/>
    <w:rsid w:val="004D7526"/>
    <w:rsid w:val="004D7DB6"/>
    <w:rsid w:val="004E0DB2"/>
    <w:rsid w:val="004E2058"/>
    <w:rsid w:val="004E3442"/>
    <w:rsid w:val="004E4A7F"/>
    <w:rsid w:val="004E4EE8"/>
    <w:rsid w:val="004E6C8D"/>
    <w:rsid w:val="004E6E72"/>
    <w:rsid w:val="004F131C"/>
    <w:rsid w:val="004F1453"/>
    <w:rsid w:val="004F1544"/>
    <w:rsid w:val="004F18EE"/>
    <w:rsid w:val="004F4719"/>
    <w:rsid w:val="004F5785"/>
    <w:rsid w:val="0050093E"/>
    <w:rsid w:val="00502547"/>
    <w:rsid w:val="00503AF1"/>
    <w:rsid w:val="00504963"/>
    <w:rsid w:val="00504D65"/>
    <w:rsid w:val="00504D79"/>
    <w:rsid w:val="005062E1"/>
    <w:rsid w:val="0050734B"/>
    <w:rsid w:val="00511052"/>
    <w:rsid w:val="00513BBE"/>
    <w:rsid w:val="0051413A"/>
    <w:rsid w:val="005142EA"/>
    <w:rsid w:val="00516EB5"/>
    <w:rsid w:val="00517B9F"/>
    <w:rsid w:val="00517C12"/>
    <w:rsid w:val="005207C2"/>
    <w:rsid w:val="00522627"/>
    <w:rsid w:val="005228A3"/>
    <w:rsid w:val="00523403"/>
    <w:rsid w:val="00524062"/>
    <w:rsid w:val="00524C96"/>
    <w:rsid w:val="0053799D"/>
    <w:rsid w:val="00540803"/>
    <w:rsid w:val="005409A2"/>
    <w:rsid w:val="00544914"/>
    <w:rsid w:val="005449AB"/>
    <w:rsid w:val="005527CB"/>
    <w:rsid w:val="005527CE"/>
    <w:rsid w:val="00552FEA"/>
    <w:rsid w:val="00555DC0"/>
    <w:rsid w:val="0056008C"/>
    <w:rsid w:val="00560616"/>
    <w:rsid w:val="00570BB0"/>
    <w:rsid w:val="00572B92"/>
    <w:rsid w:val="00575D51"/>
    <w:rsid w:val="0057697F"/>
    <w:rsid w:val="00576EDB"/>
    <w:rsid w:val="005804F8"/>
    <w:rsid w:val="00581EC3"/>
    <w:rsid w:val="00582C5B"/>
    <w:rsid w:val="00582EBC"/>
    <w:rsid w:val="00583A08"/>
    <w:rsid w:val="005855B4"/>
    <w:rsid w:val="00585D0D"/>
    <w:rsid w:val="0058633B"/>
    <w:rsid w:val="00586644"/>
    <w:rsid w:val="005869BA"/>
    <w:rsid w:val="005877B4"/>
    <w:rsid w:val="00590C3E"/>
    <w:rsid w:val="005930DC"/>
    <w:rsid w:val="00593E6B"/>
    <w:rsid w:val="005944DB"/>
    <w:rsid w:val="00596564"/>
    <w:rsid w:val="005A0CAB"/>
    <w:rsid w:val="005A0F6B"/>
    <w:rsid w:val="005A16F2"/>
    <w:rsid w:val="005A3337"/>
    <w:rsid w:val="005A36F3"/>
    <w:rsid w:val="005A60BF"/>
    <w:rsid w:val="005A6C03"/>
    <w:rsid w:val="005A78B5"/>
    <w:rsid w:val="005A7C21"/>
    <w:rsid w:val="005A7E8B"/>
    <w:rsid w:val="005B12A2"/>
    <w:rsid w:val="005B16C3"/>
    <w:rsid w:val="005B71FC"/>
    <w:rsid w:val="005C0E68"/>
    <w:rsid w:val="005C17A4"/>
    <w:rsid w:val="005C2D21"/>
    <w:rsid w:val="005C4D5E"/>
    <w:rsid w:val="005C5ED2"/>
    <w:rsid w:val="005C62FD"/>
    <w:rsid w:val="005C752C"/>
    <w:rsid w:val="005C7BBD"/>
    <w:rsid w:val="005D04D4"/>
    <w:rsid w:val="005D081A"/>
    <w:rsid w:val="005D0E0C"/>
    <w:rsid w:val="005D15D6"/>
    <w:rsid w:val="005D4B73"/>
    <w:rsid w:val="005D5CAD"/>
    <w:rsid w:val="005D6A9B"/>
    <w:rsid w:val="005D6C9E"/>
    <w:rsid w:val="005D773B"/>
    <w:rsid w:val="005E3E6C"/>
    <w:rsid w:val="005E7998"/>
    <w:rsid w:val="005E7E6E"/>
    <w:rsid w:val="005F33D2"/>
    <w:rsid w:val="005F3CD0"/>
    <w:rsid w:val="005F54FD"/>
    <w:rsid w:val="005F5896"/>
    <w:rsid w:val="005F5BBB"/>
    <w:rsid w:val="005F5F85"/>
    <w:rsid w:val="005F601E"/>
    <w:rsid w:val="005F6EA8"/>
    <w:rsid w:val="00601C0B"/>
    <w:rsid w:val="00603BD3"/>
    <w:rsid w:val="006044E7"/>
    <w:rsid w:val="00604E84"/>
    <w:rsid w:val="00604EE8"/>
    <w:rsid w:val="00605996"/>
    <w:rsid w:val="00605F2D"/>
    <w:rsid w:val="00607F9F"/>
    <w:rsid w:val="00614FE9"/>
    <w:rsid w:val="00616FB3"/>
    <w:rsid w:val="0061741C"/>
    <w:rsid w:val="00620764"/>
    <w:rsid w:val="0062112F"/>
    <w:rsid w:val="00622E37"/>
    <w:rsid w:val="0062317A"/>
    <w:rsid w:val="00623957"/>
    <w:rsid w:val="006242F6"/>
    <w:rsid w:val="00624765"/>
    <w:rsid w:val="00624823"/>
    <w:rsid w:val="006249D4"/>
    <w:rsid w:val="006274FD"/>
    <w:rsid w:val="006303A5"/>
    <w:rsid w:val="0063153E"/>
    <w:rsid w:val="0063219B"/>
    <w:rsid w:val="00633023"/>
    <w:rsid w:val="00633172"/>
    <w:rsid w:val="006354E8"/>
    <w:rsid w:val="00635D17"/>
    <w:rsid w:val="00641DF5"/>
    <w:rsid w:val="006444F8"/>
    <w:rsid w:val="006463E3"/>
    <w:rsid w:val="00646F95"/>
    <w:rsid w:val="006508CA"/>
    <w:rsid w:val="00650FE4"/>
    <w:rsid w:val="00663305"/>
    <w:rsid w:val="006636B4"/>
    <w:rsid w:val="00663F22"/>
    <w:rsid w:val="00663FB0"/>
    <w:rsid w:val="006665D9"/>
    <w:rsid w:val="00667040"/>
    <w:rsid w:val="006674BF"/>
    <w:rsid w:val="00667859"/>
    <w:rsid w:val="00667EB6"/>
    <w:rsid w:val="00670849"/>
    <w:rsid w:val="006718A0"/>
    <w:rsid w:val="00673A5B"/>
    <w:rsid w:val="0067423D"/>
    <w:rsid w:val="00674949"/>
    <w:rsid w:val="006804B4"/>
    <w:rsid w:val="0068324E"/>
    <w:rsid w:val="00685648"/>
    <w:rsid w:val="00686EB2"/>
    <w:rsid w:val="006874D5"/>
    <w:rsid w:val="006927CD"/>
    <w:rsid w:val="00693376"/>
    <w:rsid w:val="00694D41"/>
    <w:rsid w:val="0069702E"/>
    <w:rsid w:val="006977CA"/>
    <w:rsid w:val="006A04A6"/>
    <w:rsid w:val="006A1670"/>
    <w:rsid w:val="006A1D04"/>
    <w:rsid w:val="006A4486"/>
    <w:rsid w:val="006A49D3"/>
    <w:rsid w:val="006A79F3"/>
    <w:rsid w:val="006A7B27"/>
    <w:rsid w:val="006A7B73"/>
    <w:rsid w:val="006B0456"/>
    <w:rsid w:val="006B4330"/>
    <w:rsid w:val="006B6053"/>
    <w:rsid w:val="006C0AFD"/>
    <w:rsid w:val="006C2A69"/>
    <w:rsid w:val="006C3989"/>
    <w:rsid w:val="006C3FA3"/>
    <w:rsid w:val="006C413F"/>
    <w:rsid w:val="006C4148"/>
    <w:rsid w:val="006C79F1"/>
    <w:rsid w:val="006D016B"/>
    <w:rsid w:val="006D7057"/>
    <w:rsid w:val="006D78EE"/>
    <w:rsid w:val="006D7A63"/>
    <w:rsid w:val="006E16AD"/>
    <w:rsid w:val="006E374D"/>
    <w:rsid w:val="006E5EC2"/>
    <w:rsid w:val="006E5EE9"/>
    <w:rsid w:val="006E6A5F"/>
    <w:rsid w:val="006E6A63"/>
    <w:rsid w:val="006F13C8"/>
    <w:rsid w:val="006F14F0"/>
    <w:rsid w:val="006F1693"/>
    <w:rsid w:val="006F2288"/>
    <w:rsid w:val="006F464A"/>
    <w:rsid w:val="006F5A4D"/>
    <w:rsid w:val="006F6B7C"/>
    <w:rsid w:val="00704D47"/>
    <w:rsid w:val="007067AF"/>
    <w:rsid w:val="00707C18"/>
    <w:rsid w:val="00710897"/>
    <w:rsid w:val="00711728"/>
    <w:rsid w:val="0071392A"/>
    <w:rsid w:val="00716AC6"/>
    <w:rsid w:val="0072056C"/>
    <w:rsid w:val="00721A44"/>
    <w:rsid w:val="00723465"/>
    <w:rsid w:val="00723A27"/>
    <w:rsid w:val="00724043"/>
    <w:rsid w:val="00725423"/>
    <w:rsid w:val="007304FA"/>
    <w:rsid w:val="00735286"/>
    <w:rsid w:val="00735608"/>
    <w:rsid w:val="0073660F"/>
    <w:rsid w:val="0073724B"/>
    <w:rsid w:val="00740906"/>
    <w:rsid w:val="00742C13"/>
    <w:rsid w:val="00744585"/>
    <w:rsid w:val="0074545A"/>
    <w:rsid w:val="00745694"/>
    <w:rsid w:val="00746D1B"/>
    <w:rsid w:val="0074753A"/>
    <w:rsid w:val="00747CB2"/>
    <w:rsid w:val="00747D64"/>
    <w:rsid w:val="00750255"/>
    <w:rsid w:val="00751BAA"/>
    <w:rsid w:val="007537F9"/>
    <w:rsid w:val="00753A57"/>
    <w:rsid w:val="007540C4"/>
    <w:rsid w:val="00754312"/>
    <w:rsid w:val="00755288"/>
    <w:rsid w:val="00755C75"/>
    <w:rsid w:val="00755CCD"/>
    <w:rsid w:val="00757CA1"/>
    <w:rsid w:val="00757D66"/>
    <w:rsid w:val="00760701"/>
    <w:rsid w:val="00762EFC"/>
    <w:rsid w:val="00765453"/>
    <w:rsid w:val="00765C56"/>
    <w:rsid w:val="00766228"/>
    <w:rsid w:val="007663C1"/>
    <w:rsid w:val="007665A7"/>
    <w:rsid w:val="00767605"/>
    <w:rsid w:val="00770536"/>
    <w:rsid w:val="007731DC"/>
    <w:rsid w:val="00773B53"/>
    <w:rsid w:val="007747FE"/>
    <w:rsid w:val="00775003"/>
    <w:rsid w:val="00776B5A"/>
    <w:rsid w:val="0077785B"/>
    <w:rsid w:val="00780570"/>
    <w:rsid w:val="00783A6E"/>
    <w:rsid w:val="00784355"/>
    <w:rsid w:val="007866CE"/>
    <w:rsid w:val="00786D87"/>
    <w:rsid w:val="0079164D"/>
    <w:rsid w:val="00791F8D"/>
    <w:rsid w:val="00795309"/>
    <w:rsid w:val="00795EEC"/>
    <w:rsid w:val="00795F87"/>
    <w:rsid w:val="00796880"/>
    <w:rsid w:val="007972AA"/>
    <w:rsid w:val="00797E67"/>
    <w:rsid w:val="007A0403"/>
    <w:rsid w:val="007A0856"/>
    <w:rsid w:val="007A1CE7"/>
    <w:rsid w:val="007A26A2"/>
    <w:rsid w:val="007A2E28"/>
    <w:rsid w:val="007A39DD"/>
    <w:rsid w:val="007A5C7C"/>
    <w:rsid w:val="007A6AE5"/>
    <w:rsid w:val="007B0845"/>
    <w:rsid w:val="007B2D61"/>
    <w:rsid w:val="007B5020"/>
    <w:rsid w:val="007B6483"/>
    <w:rsid w:val="007B74DD"/>
    <w:rsid w:val="007C309F"/>
    <w:rsid w:val="007C3C88"/>
    <w:rsid w:val="007C4D20"/>
    <w:rsid w:val="007C50AD"/>
    <w:rsid w:val="007C536E"/>
    <w:rsid w:val="007D038E"/>
    <w:rsid w:val="007D10BD"/>
    <w:rsid w:val="007D440B"/>
    <w:rsid w:val="007D6CF6"/>
    <w:rsid w:val="007D77E4"/>
    <w:rsid w:val="007E548C"/>
    <w:rsid w:val="007E758E"/>
    <w:rsid w:val="007F00E5"/>
    <w:rsid w:val="007F2394"/>
    <w:rsid w:val="007F2512"/>
    <w:rsid w:val="007F61B2"/>
    <w:rsid w:val="007F6B0F"/>
    <w:rsid w:val="007F6C94"/>
    <w:rsid w:val="0080049F"/>
    <w:rsid w:val="0080070F"/>
    <w:rsid w:val="00800A02"/>
    <w:rsid w:val="00800A0A"/>
    <w:rsid w:val="00800E97"/>
    <w:rsid w:val="00801131"/>
    <w:rsid w:val="00801EC7"/>
    <w:rsid w:val="00802985"/>
    <w:rsid w:val="008029CD"/>
    <w:rsid w:val="00803B74"/>
    <w:rsid w:val="008053DF"/>
    <w:rsid w:val="00806CBB"/>
    <w:rsid w:val="00810C3A"/>
    <w:rsid w:val="008112A5"/>
    <w:rsid w:val="00811561"/>
    <w:rsid w:val="0081159A"/>
    <w:rsid w:val="00811775"/>
    <w:rsid w:val="0081264C"/>
    <w:rsid w:val="00813F2D"/>
    <w:rsid w:val="00817057"/>
    <w:rsid w:val="0081774D"/>
    <w:rsid w:val="00817A0A"/>
    <w:rsid w:val="008208C1"/>
    <w:rsid w:val="008238FA"/>
    <w:rsid w:val="00823B8D"/>
    <w:rsid w:val="00825374"/>
    <w:rsid w:val="00825DF1"/>
    <w:rsid w:val="00826541"/>
    <w:rsid w:val="00827EEE"/>
    <w:rsid w:val="0083081E"/>
    <w:rsid w:val="0083097B"/>
    <w:rsid w:val="008327AF"/>
    <w:rsid w:val="00833DDA"/>
    <w:rsid w:val="00835FF6"/>
    <w:rsid w:val="008372E9"/>
    <w:rsid w:val="0084713F"/>
    <w:rsid w:val="00853849"/>
    <w:rsid w:val="0085514B"/>
    <w:rsid w:val="0085785C"/>
    <w:rsid w:val="008578CF"/>
    <w:rsid w:val="00857B2F"/>
    <w:rsid w:val="00861273"/>
    <w:rsid w:val="00862372"/>
    <w:rsid w:val="008645F7"/>
    <w:rsid w:val="008648CC"/>
    <w:rsid w:val="00865609"/>
    <w:rsid w:val="00865C6C"/>
    <w:rsid w:val="008667DA"/>
    <w:rsid w:val="00867DFC"/>
    <w:rsid w:val="0087007E"/>
    <w:rsid w:val="0087058E"/>
    <w:rsid w:val="00870889"/>
    <w:rsid w:val="00870D47"/>
    <w:rsid w:val="00870F97"/>
    <w:rsid w:val="00871A68"/>
    <w:rsid w:val="00872719"/>
    <w:rsid w:val="00872C49"/>
    <w:rsid w:val="00872C79"/>
    <w:rsid w:val="00872EDF"/>
    <w:rsid w:val="008747CE"/>
    <w:rsid w:val="00874A54"/>
    <w:rsid w:val="00876696"/>
    <w:rsid w:val="00882226"/>
    <w:rsid w:val="00883AE4"/>
    <w:rsid w:val="00885073"/>
    <w:rsid w:val="0088511D"/>
    <w:rsid w:val="0088587B"/>
    <w:rsid w:val="00885C9D"/>
    <w:rsid w:val="00886B13"/>
    <w:rsid w:val="00886B8F"/>
    <w:rsid w:val="008A1A85"/>
    <w:rsid w:val="008A1A89"/>
    <w:rsid w:val="008A25B1"/>
    <w:rsid w:val="008A45FE"/>
    <w:rsid w:val="008A4EA9"/>
    <w:rsid w:val="008A67E4"/>
    <w:rsid w:val="008B0225"/>
    <w:rsid w:val="008B0B57"/>
    <w:rsid w:val="008B0FEA"/>
    <w:rsid w:val="008B1B81"/>
    <w:rsid w:val="008B1C60"/>
    <w:rsid w:val="008B2A1A"/>
    <w:rsid w:val="008B493E"/>
    <w:rsid w:val="008B52C9"/>
    <w:rsid w:val="008B5B44"/>
    <w:rsid w:val="008B7336"/>
    <w:rsid w:val="008B78E3"/>
    <w:rsid w:val="008C03C1"/>
    <w:rsid w:val="008C0C7C"/>
    <w:rsid w:val="008C23F4"/>
    <w:rsid w:val="008C5039"/>
    <w:rsid w:val="008C63C9"/>
    <w:rsid w:val="008D0D5E"/>
    <w:rsid w:val="008D2447"/>
    <w:rsid w:val="008D50CC"/>
    <w:rsid w:val="008D5460"/>
    <w:rsid w:val="008E08B5"/>
    <w:rsid w:val="008E0C6A"/>
    <w:rsid w:val="008E12DF"/>
    <w:rsid w:val="008E2069"/>
    <w:rsid w:val="008E224F"/>
    <w:rsid w:val="008E2642"/>
    <w:rsid w:val="008E4548"/>
    <w:rsid w:val="008E4CBA"/>
    <w:rsid w:val="008E556C"/>
    <w:rsid w:val="008E5F07"/>
    <w:rsid w:val="008E609E"/>
    <w:rsid w:val="008E663D"/>
    <w:rsid w:val="008F2532"/>
    <w:rsid w:val="008F5FDC"/>
    <w:rsid w:val="008F756B"/>
    <w:rsid w:val="00901A13"/>
    <w:rsid w:val="00901F02"/>
    <w:rsid w:val="00902D70"/>
    <w:rsid w:val="00906503"/>
    <w:rsid w:val="0091433A"/>
    <w:rsid w:val="00914460"/>
    <w:rsid w:val="00914A9F"/>
    <w:rsid w:val="009161D7"/>
    <w:rsid w:val="009165F4"/>
    <w:rsid w:val="00917607"/>
    <w:rsid w:val="0092145A"/>
    <w:rsid w:val="00926C15"/>
    <w:rsid w:val="00930540"/>
    <w:rsid w:val="00930CD5"/>
    <w:rsid w:val="00933E9F"/>
    <w:rsid w:val="00934B19"/>
    <w:rsid w:val="00934F83"/>
    <w:rsid w:val="009369A3"/>
    <w:rsid w:val="009408BF"/>
    <w:rsid w:val="0094197F"/>
    <w:rsid w:val="0094316D"/>
    <w:rsid w:val="0094444A"/>
    <w:rsid w:val="0096093F"/>
    <w:rsid w:val="00960ADC"/>
    <w:rsid w:val="00961517"/>
    <w:rsid w:val="0096196C"/>
    <w:rsid w:val="00962C2A"/>
    <w:rsid w:val="0096335B"/>
    <w:rsid w:val="00963C8E"/>
    <w:rsid w:val="009645C2"/>
    <w:rsid w:val="00964BFA"/>
    <w:rsid w:val="00965F14"/>
    <w:rsid w:val="00966D35"/>
    <w:rsid w:val="0096794B"/>
    <w:rsid w:val="00970599"/>
    <w:rsid w:val="00970D58"/>
    <w:rsid w:val="00972C82"/>
    <w:rsid w:val="009750D2"/>
    <w:rsid w:val="00975376"/>
    <w:rsid w:val="00976B3E"/>
    <w:rsid w:val="009830FB"/>
    <w:rsid w:val="00985041"/>
    <w:rsid w:val="00986AA6"/>
    <w:rsid w:val="00991B78"/>
    <w:rsid w:val="009947DE"/>
    <w:rsid w:val="00997736"/>
    <w:rsid w:val="009A03DC"/>
    <w:rsid w:val="009A2CFE"/>
    <w:rsid w:val="009A41F7"/>
    <w:rsid w:val="009A58B2"/>
    <w:rsid w:val="009A741D"/>
    <w:rsid w:val="009B24DB"/>
    <w:rsid w:val="009B4B8A"/>
    <w:rsid w:val="009B52FA"/>
    <w:rsid w:val="009B5B87"/>
    <w:rsid w:val="009B6E62"/>
    <w:rsid w:val="009C24B1"/>
    <w:rsid w:val="009C4044"/>
    <w:rsid w:val="009C4478"/>
    <w:rsid w:val="009C556F"/>
    <w:rsid w:val="009C6586"/>
    <w:rsid w:val="009C7A0E"/>
    <w:rsid w:val="009D06B0"/>
    <w:rsid w:val="009D166C"/>
    <w:rsid w:val="009D366B"/>
    <w:rsid w:val="009D3FD3"/>
    <w:rsid w:val="009D43F1"/>
    <w:rsid w:val="009D5017"/>
    <w:rsid w:val="009D7C11"/>
    <w:rsid w:val="009E5397"/>
    <w:rsid w:val="009E7338"/>
    <w:rsid w:val="009E7B5A"/>
    <w:rsid w:val="009F051F"/>
    <w:rsid w:val="009F07A5"/>
    <w:rsid w:val="009F2AD7"/>
    <w:rsid w:val="009F50C9"/>
    <w:rsid w:val="009F6017"/>
    <w:rsid w:val="00A023ED"/>
    <w:rsid w:val="00A03313"/>
    <w:rsid w:val="00A03636"/>
    <w:rsid w:val="00A040FD"/>
    <w:rsid w:val="00A0768B"/>
    <w:rsid w:val="00A10175"/>
    <w:rsid w:val="00A1074E"/>
    <w:rsid w:val="00A12F87"/>
    <w:rsid w:val="00A15B15"/>
    <w:rsid w:val="00A16CBF"/>
    <w:rsid w:val="00A17880"/>
    <w:rsid w:val="00A202EC"/>
    <w:rsid w:val="00A21BF5"/>
    <w:rsid w:val="00A235EF"/>
    <w:rsid w:val="00A23929"/>
    <w:rsid w:val="00A23C7E"/>
    <w:rsid w:val="00A257B0"/>
    <w:rsid w:val="00A27B51"/>
    <w:rsid w:val="00A315F2"/>
    <w:rsid w:val="00A35B3A"/>
    <w:rsid w:val="00A35F37"/>
    <w:rsid w:val="00A3766B"/>
    <w:rsid w:val="00A406DA"/>
    <w:rsid w:val="00A42DF2"/>
    <w:rsid w:val="00A47C7A"/>
    <w:rsid w:val="00A50BAF"/>
    <w:rsid w:val="00A51B16"/>
    <w:rsid w:val="00A52496"/>
    <w:rsid w:val="00A563A4"/>
    <w:rsid w:val="00A57BAD"/>
    <w:rsid w:val="00A613BC"/>
    <w:rsid w:val="00A673BC"/>
    <w:rsid w:val="00A67438"/>
    <w:rsid w:val="00A724F1"/>
    <w:rsid w:val="00A728A4"/>
    <w:rsid w:val="00A72E54"/>
    <w:rsid w:val="00A75FFA"/>
    <w:rsid w:val="00A76C56"/>
    <w:rsid w:val="00A77AB0"/>
    <w:rsid w:val="00A77FF4"/>
    <w:rsid w:val="00A80002"/>
    <w:rsid w:val="00A805DF"/>
    <w:rsid w:val="00A81DD1"/>
    <w:rsid w:val="00A82246"/>
    <w:rsid w:val="00A902ED"/>
    <w:rsid w:val="00A90835"/>
    <w:rsid w:val="00A910DA"/>
    <w:rsid w:val="00A916E9"/>
    <w:rsid w:val="00A95B0D"/>
    <w:rsid w:val="00A97429"/>
    <w:rsid w:val="00AA0C18"/>
    <w:rsid w:val="00AA1CAE"/>
    <w:rsid w:val="00AA1D45"/>
    <w:rsid w:val="00AA4742"/>
    <w:rsid w:val="00AA4D53"/>
    <w:rsid w:val="00AA52EE"/>
    <w:rsid w:val="00AA7129"/>
    <w:rsid w:val="00AA7E44"/>
    <w:rsid w:val="00AB0B49"/>
    <w:rsid w:val="00AB105E"/>
    <w:rsid w:val="00AB17EF"/>
    <w:rsid w:val="00AB27E3"/>
    <w:rsid w:val="00AB3E01"/>
    <w:rsid w:val="00AB5261"/>
    <w:rsid w:val="00AB5E95"/>
    <w:rsid w:val="00AB694F"/>
    <w:rsid w:val="00AB79AF"/>
    <w:rsid w:val="00AC06CB"/>
    <w:rsid w:val="00AC11F5"/>
    <w:rsid w:val="00AC2FAD"/>
    <w:rsid w:val="00AC5647"/>
    <w:rsid w:val="00AC6077"/>
    <w:rsid w:val="00AC7B16"/>
    <w:rsid w:val="00AD0FAC"/>
    <w:rsid w:val="00AD214E"/>
    <w:rsid w:val="00AE31CF"/>
    <w:rsid w:val="00AE5F17"/>
    <w:rsid w:val="00AF1587"/>
    <w:rsid w:val="00AF1818"/>
    <w:rsid w:val="00AF67EE"/>
    <w:rsid w:val="00AF7109"/>
    <w:rsid w:val="00B03A2A"/>
    <w:rsid w:val="00B03DF1"/>
    <w:rsid w:val="00B03EF5"/>
    <w:rsid w:val="00B05612"/>
    <w:rsid w:val="00B06528"/>
    <w:rsid w:val="00B0676F"/>
    <w:rsid w:val="00B071C0"/>
    <w:rsid w:val="00B10179"/>
    <w:rsid w:val="00B15993"/>
    <w:rsid w:val="00B15C61"/>
    <w:rsid w:val="00B16D51"/>
    <w:rsid w:val="00B20188"/>
    <w:rsid w:val="00B201BE"/>
    <w:rsid w:val="00B221FD"/>
    <w:rsid w:val="00B2222F"/>
    <w:rsid w:val="00B23AD0"/>
    <w:rsid w:val="00B23C4B"/>
    <w:rsid w:val="00B2489F"/>
    <w:rsid w:val="00B268E5"/>
    <w:rsid w:val="00B3020F"/>
    <w:rsid w:val="00B31008"/>
    <w:rsid w:val="00B32998"/>
    <w:rsid w:val="00B32D23"/>
    <w:rsid w:val="00B33342"/>
    <w:rsid w:val="00B33AE8"/>
    <w:rsid w:val="00B3403F"/>
    <w:rsid w:val="00B35B14"/>
    <w:rsid w:val="00B372DE"/>
    <w:rsid w:val="00B40768"/>
    <w:rsid w:val="00B40CBA"/>
    <w:rsid w:val="00B40E2D"/>
    <w:rsid w:val="00B423BB"/>
    <w:rsid w:val="00B42B07"/>
    <w:rsid w:val="00B43D1A"/>
    <w:rsid w:val="00B43D6A"/>
    <w:rsid w:val="00B4639B"/>
    <w:rsid w:val="00B4656A"/>
    <w:rsid w:val="00B61994"/>
    <w:rsid w:val="00B62499"/>
    <w:rsid w:val="00B64C08"/>
    <w:rsid w:val="00B65D19"/>
    <w:rsid w:val="00B679DE"/>
    <w:rsid w:val="00B67A94"/>
    <w:rsid w:val="00B70029"/>
    <w:rsid w:val="00B722C7"/>
    <w:rsid w:val="00B74813"/>
    <w:rsid w:val="00B74B0B"/>
    <w:rsid w:val="00B75806"/>
    <w:rsid w:val="00B75822"/>
    <w:rsid w:val="00B765CC"/>
    <w:rsid w:val="00B7660C"/>
    <w:rsid w:val="00B81742"/>
    <w:rsid w:val="00B83AD2"/>
    <w:rsid w:val="00B85D12"/>
    <w:rsid w:val="00B91EB7"/>
    <w:rsid w:val="00B94506"/>
    <w:rsid w:val="00B948DA"/>
    <w:rsid w:val="00B97C0B"/>
    <w:rsid w:val="00BA00EE"/>
    <w:rsid w:val="00BA0205"/>
    <w:rsid w:val="00BA14BF"/>
    <w:rsid w:val="00BA2440"/>
    <w:rsid w:val="00BA73DD"/>
    <w:rsid w:val="00BA7E5B"/>
    <w:rsid w:val="00BB2595"/>
    <w:rsid w:val="00BB2661"/>
    <w:rsid w:val="00BB2D86"/>
    <w:rsid w:val="00BB3395"/>
    <w:rsid w:val="00BB3968"/>
    <w:rsid w:val="00BB744B"/>
    <w:rsid w:val="00BC0083"/>
    <w:rsid w:val="00BC1279"/>
    <w:rsid w:val="00BC29F1"/>
    <w:rsid w:val="00BC2D44"/>
    <w:rsid w:val="00BC34C7"/>
    <w:rsid w:val="00BC4090"/>
    <w:rsid w:val="00BC4731"/>
    <w:rsid w:val="00BC4F5E"/>
    <w:rsid w:val="00BC5105"/>
    <w:rsid w:val="00BC5AD8"/>
    <w:rsid w:val="00BC5E19"/>
    <w:rsid w:val="00BC6173"/>
    <w:rsid w:val="00BC61D0"/>
    <w:rsid w:val="00BC70C5"/>
    <w:rsid w:val="00BC7DE9"/>
    <w:rsid w:val="00BD0379"/>
    <w:rsid w:val="00BD1B47"/>
    <w:rsid w:val="00BD26F4"/>
    <w:rsid w:val="00BD35E5"/>
    <w:rsid w:val="00BD4735"/>
    <w:rsid w:val="00BD505F"/>
    <w:rsid w:val="00BD5921"/>
    <w:rsid w:val="00BD5AD8"/>
    <w:rsid w:val="00BD5CBC"/>
    <w:rsid w:val="00BD6FE2"/>
    <w:rsid w:val="00BE153A"/>
    <w:rsid w:val="00BE7C1C"/>
    <w:rsid w:val="00BF0EB8"/>
    <w:rsid w:val="00BF14CD"/>
    <w:rsid w:val="00BF3D77"/>
    <w:rsid w:val="00BF5487"/>
    <w:rsid w:val="00BF5807"/>
    <w:rsid w:val="00BF6068"/>
    <w:rsid w:val="00C00936"/>
    <w:rsid w:val="00C0165A"/>
    <w:rsid w:val="00C01CCD"/>
    <w:rsid w:val="00C029BB"/>
    <w:rsid w:val="00C03332"/>
    <w:rsid w:val="00C03B63"/>
    <w:rsid w:val="00C043FC"/>
    <w:rsid w:val="00C04DC8"/>
    <w:rsid w:val="00C05429"/>
    <w:rsid w:val="00C07898"/>
    <w:rsid w:val="00C10698"/>
    <w:rsid w:val="00C1092D"/>
    <w:rsid w:val="00C10B41"/>
    <w:rsid w:val="00C11A63"/>
    <w:rsid w:val="00C16D05"/>
    <w:rsid w:val="00C1780E"/>
    <w:rsid w:val="00C20762"/>
    <w:rsid w:val="00C20952"/>
    <w:rsid w:val="00C2300D"/>
    <w:rsid w:val="00C24170"/>
    <w:rsid w:val="00C25510"/>
    <w:rsid w:val="00C3110D"/>
    <w:rsid w:val="00C32FC8"/>
    <w:rsid w:val="00C3315F"/>
    <w:rsid w:val="00C33E67"/>
    <w:rsid w:val="00C356B8"/>
    <w:rsid w:val="00C366EF"/>
    <w:rsid w:val="00C36F3E"/>
    <w:rsid w:val="00C37776"/>
    <w:rsid w:val="00C435E8"/>
    <w:rsid w:val="00C4748D"/>
    <w:rsid w:val="00C500F2"/>
    <w:rsid w:val="00C50A51"/>
    <w:rsid w:val="00C52511"/>
    <w:rsid w:val="00C53641"/>
    <w:rsid w:val="00C55077"/>
    <w:rsid w:val="00C55AFD"/>
    <w:rsid w:val="00C55DBD"/>
    <w:rsid w:val="00C56DE0"/>
    <w:rsid w:val="00C57188"/>
    <w:rsid w:val="00C60AC1"/>
    <w:rsid w:val="00C60DA0"/>
    <w:rsid w:val="00C62239"/>
    <w:rsid w:val="00C65DCE"/>
    <w:rsid w:val="00C660F5"/>
    <w:rsid w:val="00C6633D"/>
    <w:rsid w:val="00C666A7"/>
    <w:rsid w:val="00C66F75"/>
    <w:rsid w:val="00C701E7"/>
    <w:rsid w:val="00C709A8"/>
    <w:rsid w:val="00C70F93"/>
    <w:rsid w:val="00C71281"/>
    <w:rsid w:val="00C71D94"/>
    <w:rsid w:val="00C73247"/>
    <w:rsid w:val="00C74A2B"/>
    <w:rsid w:val="00C75996"/>
    <w:rsid w:val="00C761E6"/>
    <w:rsid w:val="00C76402"/>
    <w:rsid w:val="00C76F0E"/>
    <w:rsid w:val="00C80DF9"/>
    <w:rsid w:val="00C8337C"/>
    <w:rsid w:val="00C84AA1"/>
    <w:rsid w:val="00C86CBD"/>
    <w:rsid w:val="00C87E32"/>
    <w:rsid w:val="00C907E3"/>
    <w:rsid w:val="00C90AB1"/>
    <w:rsid w:val="00C91F23"/>
    <w:rsid w:val="00C9286A"/>
    <w:rsid w:val="00C93CD0"/>
    <w:rsid w:val="00C94ABC"/>
    <w:rsid w:val="00C952B2"/>
    <w:rsid w:val="00C95771"/>
    <w:rsid w:val="00C96510"/>
    <w:rsid w:val="00C970CB"/>
    <w:rsid w:val="00CA2D2A"/>
    <w:rsid w:val="00CA5BAA"/>
    <w:rsid w:val="00CA6FE6"/>
    <w:rsid w:val="00CB048A"/>
    <w:rsid w:val="00CB2D1B"/>
    <w:rsid w:val="00CB41B3"/>
    <w:rsid w:val="00CB7BD1"/>
    <w:rsid w:val="00CB7FA9"/>
    <w:rsid w:val="00CC0BD4"/>
    <w:rsid w:val="00CC148C"/>
    <w:rsid w:val="00CC2479"/>
    <w:rsid w:val="00CC38E3"/>
    <w:rsid w:val="00CC48A8"/>
    <w:rsid w:val="00CC4F43"/>
    <w:rsid w:val="00CC5815"/>
    <w:rsid w:val="00CC7AB4"/>
    <w:rsid w:val="00CD0917"/>
    <w:rsid w:val="00CD131F"/>
    <w:rsid w:val="00CD45C1"/>
    <w:rsid w:val="00CD5313"/>
    <w:rsid w:val="00CE42E6"/>
    <w:rsid w:val="00CE4769"/>
    <w:rsid w:val="00CE4E35"/>
    <w:rsid w:val="00CE58D7"/>
    <w:rsid w:val="00CE6F0C"/>
    <w:rsid w:val="00CE7CF0"/>
    <w:rsid w:val="00CF246A"/>
    <w:rsid w:val="00CF27AF"/>
    <w:rsid w:val="00CF5FB3"/>
    <w:rsid w:val="00CF6B5D"/>
    <w:rsid w:val="00CF7D59"/>
    <w:rsid w:val="00D01700"/>
    <w:rsid w:val="00D03251"/>
    <w:rsid w:val="00D057B7"/>
    <w:rsid w:val="00D0650B"/>
    <w:rsid w:val="00D06CBD"/>
    <w:rsid w:val="00D13BC1"/>
    <w:rsid w:val="00D14007"/>
    <w:rsid w:val="00D206A6"/>
    <w:rsid w:val="00D2231A"/>
    <w:rsid w:val="00D2472E"/>
    <w:rsid w:val="00D26A70"/>
    <w:rsid w:val="00D30652"/>
    <w:rsid w:val="00D31314"/>
    <w:rsid w:val="00D34432"/>
    <w:rsid w:val="00D406F3"/>
    <w:rsid w:val="00D42189"/>
    <w:rsid w:val="00D43557"/>
    <w:rsid w:val="00D43EA7"/>
    <w:rsid w:val="00D452CF"/>
    <w:rsid w:val="00D479F0"/>
    <w:rsid w:val="00D510DC"/>
    <w:rsid w:val="00D52EF7"/>
    <w:rsid w:val="00D5317C"/>
    <w:rsid w:val="00D5539F"/>
    <w:rsid w:val="00D573A7"/>
    <w:rsid w:val="00D636A1"/>
    <w:rsid w:val="00D67701"/>
    <w:rsid w:val="00D70A06"/>
    <w:rsid w:val="00D71918"/>
    <w:rsid w:val="00D7653D"/>
    <w:rsid w:val="00D76ACD"/>
    <w:rsid w:val="00D77E21"/>
    <w:rsid w:val="00D80782"/>
    <w:rsid w:val="00D808D0"/>
    <w:rsid w:val="00D80C93"/>
    <w:rsid w:val="00D84D6E"/>
    <w:rsid w:val="00D84E44"/>
    <w:rsid w:val="00D853F1"/>
    <w:rsid w:val="00D86210"/>
    <w:rsid w:val="00D90D76"/>
    <w:rsid w:val="00D926A1"/>
    <w:rsid w:val="00D92CE2"/>
    <w:rsid w:val="00D92FAC"/>
    <w:rsid w:val="00D930D9"/>
    <w:rsid w:val="00D97E43"/>
    <w:rsid w:val="00DA25CF"/>
    <w:rsid w:val="00DA3886"/>
    <w:rsid w:val="00DA3B02"/>
    <w:rsid w:val="00DA582B"/>
    <w:rsid w:val="00DB34E3"/>
    <w:rsid w:val="00DB4242"/>
    <w:rsid w:val="00DB4A01"/>
    <w:rsid w:val="00DB6EC1"/>
    <w:rsid w:val="00DC16D7"/>
    <w:rsid w:val="00DC1CE6"/>
    <w:rsid w:val="00DC1ED6"/>
    <w:rsid w:val="00DC32EB"/>
    <w:rsid w:val="00DC3A0A"/>
    <w:rsid w:val="00DC44C5"/>
    <w:rsid w:val="00DC721C"/>
    <w:rsid w:val="00DD0D26"/>
    <w:rsid w:val="00DD1D31"/>
    <w:rsid w:val="00DD26FD"/>
    <w:rsid w:val="00DD31D0"/>
    <w:rsid w:val="00DD409C"/>
    <w:rsid w:val="00DD776A"/>
    <w:rsid w:val="00DE03D1"/>
    <w:rsid w:val="00DE10BA"/>
    <w:rsid w:val="00DE3831"/>
    <w:rsid w:val="00DE3FF8"/>
    <w:rsid w:val="00DE4E67"/>
    <w:rsid w:val="00DE6EB3"/>
    <w:rsid w:val="00DE7556"/>
    <w:rsid w:val="00DE7881"/>
    <w:rsid w:val="00DF0044"/>
    <w:rsid w:val="00DF10FC"/>
    <w:rsid w:val="00DF3697"/>
    <w:rsid w:val="00DF419A"/>
    <w:rsid w:val="00DF523C"/>
    <w:rsid w:val="00E019EF"/>
    <w:rsid w:val="00E021A8"/>
    <w:rsid w:val="00E046E7"/>
    <w:rsid w:val="00E04E1E"/>
    <w:rsid w:val="00E050F3"/>
    <w:rsid w:val="00E0689F"/>
    <w:rsid w:val="00E07090"/>
    <w:rsid w:val="00E07770"/>
    <w:rsid w:val="00E133A4"/>
    <w:rsid w:val="00E1497B"/>
    <w:rsid w:val="00E1713C"/>
    <w:rsid w:val="00E21277"/>
    <w:rsid w:val="00E23DE3"/>
    <w:rsid w:val="00E25790"/>
    <w:rsid w:val="00E26B1B"/>
    <w:rsid w:val="00E31778"/>
    <w:rsid w:val="00E3311A"/>
    <w:rsid w:val="00E331A5"/>
    <w:rsid w:val="00E35970"/>
    <w:rsid w:val="00E35C2A"/>
    <w:rsid w:val="00E37FF2"/>
    <w:rsid w:val="00E402EF"/>
    <w:rsid w:val="00E41484"/>
    <w:rsid w:val="00E42026"/>
    <w:rsid w:val="00E452D0"/>
    <w:rsid w:val="00E50829"/>
    <w:rsid w:val="00E5399B"/>
    <w:rsid w:val="00E55468"/>
    <w:rsid w:val="00E55DF1"/>
    <w:rsid w:val="00E63C0E"/>
    <w:rsid w:val="00E63D50"/>
    <w:rsid w:val="00E6413D"/>
    <w:rsid w:val="00E64FE7"/>
    <w:rsid w:val="00E66286"/>
    <w:rsid w:val="00E6721B"/>
    <w:rsid w:val="00E67484"/>
    <w:rsid w:val="00E7198E"/>
    <w:rsid w:val="00E725F9"/>
    <w:rsid w:val="00E73026"/>
    <w:rsid w:val="00E740A9"/>
    <w:rsid w:val="00E75627"/>
    <w:rsid w:val="00E75654"/>
    <w:rsid w:val="00E75A90"/>
    <w:rsid w:val="00E763AF"/>
    <w:rsid w:val="00E806A0"/>
    <w:rsid w:val="00E84682"/>
    <w:rsid w:val="00E858CC"/>
    <w:rsid w:val="00E86734"/>
    <w:rsid w:val="00E86AFF"/>
    <w:rsid w:val="00E86F3C"/>
    <w:rsid w:val="00E87C4D"/>
    <w:rsid w:val="00E910E7"/>
    <w:rsid w:val="00E917C1"/>
    <w:rsid w:val="00E92672"/>
    <w:rsid w:val="00E94A91"/>
    <w:rsid w:val="00E95399"/>
    <w:rsid w:val="00E9751B"/>
    <w:rsid w:val="00EA2DA0"/>
    <w:rsid w:val="00EA4581"/>
    <w:rsid w:val="00EA5AD0"/>
    <w:rsid w:val="00EA5BA0"/>
    <w:rsid w:val="00EA5E9E"/>
    <w:rsid w:val="00EA6C01"/>
    <w:rsid w:val="00EA762D"/>
    <w:rsid w:val="00EA795D"/>
    <w:rsid w:val="00EA7DEE"/>
    <w:rsid w:val="00EA7EE3"/>
    <w:rsid w:val="00EB1290"/>
    <w:rsid w:val="00EB2AE5"/>
    <w:rsid w:val="00EB2DED"/>
    <w:rsid w:val="00EB3DCA"/>
    <w:rsid w:val="00EB4A43"/>
    <w:rsid w:val="00EB57D3"/>
    <w:rsid w:val="00EC04A4"/>
    <w:rsid w:val="00EC0F8A"/>
    <w:rsid w:val="00EC293A"/>
    <w:rsid w:val="00EC32FE"/>
    <w:rsid w:val="00EC4895"/>
    <w:rsid w:val="00EC4C59"/>
    <w:rsid w:val="00ED2275"/>
    <w:rsid w:val="00ED5318"/>
    <w:rsid w:val="00ED5386"/>
    <w:rsid w:val="00EE1B46"/>
    <w:rsid w:val="00EE31E9"/>
    <w:rsid w:val="00EE4603"/>
    <w:rsid w:val="00EE4D79"/>
    <w:rsid w:val="00EE62D7"/>
    <w:rsid w:val="00EF209B"/>
    <w:rsid w:val="00EF51E3"/>
    <w:rsid w:val="00EF62B5"/>
    <w:rsid w:val="00EF6F78"/>
    <w:rsid w:val="00EF7349"/>
    <w:rsid w:val="00F016CE"/>
    <w:rsid w:val="00F023F7"/>
    <w:rsid w:val="00F031FF"/>
    <w:rsid w:val="00F03E9C"/>
    <w:rsid w:val="00F05228"/>
    <w:rsid w:val="00F05AF5"/>
    <w:rsid w:val="00F07516"/>
    <w:rsid w:val="00F11592"/>
    <w:rsid w:val="00F11B5C"/>
    <w:rsid w:val="00F123EB"/>
    <w:rsid w:val="00F12843"/>
    <w:rsid w:val="00F12966"/>
    <w:rsid w:val="00F14155"/>
    <w:rsid w:val="00F14F0A"/>
    <w:rsid w:val="00F15C3D"/>
    <w:rsid w:val="00F168D1"/>
    <w:rsid w:val="00F201B2"/>
    <w:rsid w:val="00F20908"/>
    <w:rsid w:val="00F20FED"/>
    <w:rsid w:val="00F2448E"/>
    <w:rsid w:val="00F2467E"/>
    <w:rsid w:val="00F24D9F"/>
    <w:rsid w:val="00F26433"/>
    <w:rsid w:val="00F3133A"/>
    <w:rsid w:val="00F33EEC"/>
    <w:rsid w:val="00F35392"/>
    <w:rsid w:val="00F36DE7"/>
    <w:rsid w:val="00F36F7D"/>
    <w:rsid w:val="00F403D2"/>
    <w:rsid w:val="00F4184E"/>
    <w:rsid w:val="00F42DDC"/>
    <w:rsid w:val="00F444C0"/>
    <w:rsid w:val="00F450BC"/>
    <w:rsid w:val="00F46903"/>
    <w:rsid w:val="00F54EAE"/>
    <w:rsid w:val="00F560AD"/>
    <w:rsid w:val="00F57256"/>
    <w:rsid w:val="00F57321"/>
    <w:rsid w:val="00F578C8"/>
    <w:rsid w:val="00F57BD7"/>
    <w:rsid w:val="00F60F6C"/>
    <w:rsid w:val="00F61B1F"/>
    <w:rsid w:val="00F62A36"/>
    <w:rsid w:val="00F64D6E"/>
    <w:rsid w:val="00F65CF0"/>
    <w:rsid w:val="00F67B31"/>
    <w:rsid w:val="00F7014B"/>
    <w:rsid w:val="00F735F7"/>
    <w:rsid w:val="00F760F8"/>
    <w:rsid w:val="00F765BC"/>
    <w:rsid w:val="00F806CE"/>
    <w:rsid w:val="00F80BDC"/>
    <w:rsid w:val="00F81194"/>
    <w:rsid w:val="00F82231"/>
    <w:rsid w:val="00F832B8"/>
    <w:rsid w:val="00F83509"/>
    <w:rsid w:val="00F8510E"/>
    <w:rsid w:val="00F85284"/>
    <w:rsid w:val="00F86A99"/>
    <w:rsid w:val="00F91DC8"/>
    <w:rsid w:val="00F92E5C"/>
    <w:rsid w:val="00F93188"/>
    <w:rsid w:val="00F9428D"/>
    <w:rsid w:val="00F958B1"/>
    <w:rsid w:val="00F95DBC"/>
    <w:rsid w:val="00F966C5"/>
    <w:rsid w:val="00F97824"/>
    <w:rsid w:val="00FA112C"/>
    <w:rsid w:val="00FA2594"/>
    <w:rsid w:val="00FA7784"/>
    <w:rsid w:val="00FB0A80"/>
    <w:rsid w:val="00FB16BB"/>
    <w:rsid w:val="00FB1DD1"/>
    <w:rsid w:val="00FB3401"/>
    <w:rsid w:val="00FB3CBE"/>
    <w:rsid w:val="00FB71EC"/>
    <w:rsid w:val="00FC08BA"/>
    <w:rsid w:val="00FC22CA"/>
    <w:rsid w:val="00FC337B"/>
    <w:rsid w:val="00FC401F"/>
    <w:rsid w:val="00FC4FDD"/>
    <w:rsid w:val="00FC5EA7"/>
    <w:rsid w:val="00FC6FE1"/>
    <w:rsid w:val="00FD13CA"/>
    <w:rsid w:val="00FD16D2"/>
    <w:rsid w:val="00FD2179"/>
    <w:rsid w:val="00FD726A"/>
    <w:rsid w:val="00FE0043"/>
    <w:rsid w:val="00FE0A5E"/>
    <w:rsid w:val="00FE159A"/>
    <w:rsid w:val="00FE1673"/>
    <w:rsid w:val="00FE18A2"/>
    <w:rsid w:val="00FE1C01"/>
    <w:rsid w:val="00FE3207"/>
    <w:rsid w:val="00FE4CC0"/>
    <w:rsid w:val="00FE5484"/>
    <w:rsid w:val="00FE5AFA"/>
    <w:rsid w:val="00FE7ACD"/>
    <w:rsid w:val="00FF0A88"/>
    <w:rsid w:val="00FF46AA"/>
    <w:rsid w:val="00FF52B3"/>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49FDD1"/>
  <w15:docId w15:val="{A5963509-4188-467F-A1F2-B044BC1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6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2A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qFormat/>
    <w:rsid w:val="00A613BC"/>
    <w:pPr>
      <w:keepNext/>
      <w:widowControl w:val="0"/>
      <w:outlineLvl w:val="7"/>
    </w:pPr>
    <w:rPr>
      <w:rFonts w:ascii="Courier New" w:hAnsi="Courier New"/>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inance">
    <w:name w:val="Ordinance"/>
    <w:basedOn w:val="Normal"/>
    <w:link w:val="OrdinanceChar"/>
    <w:qFormat/>
    <w:rsid w:val="001044D5"/>
    <w:pPr>
      <w:widowControl w:val="0"/>
      <w:autoSpaceDE w:val="0"/>
      <w:autoSpaceDN w:val="0"/>
      <w:adjustRightInd w:val="0"/>
      <w:jc w:val="center"/>
    </w:pPr>
    <w:rPr>
      <w:sz w:val="24"/>
      <w:szCs w:val="24"/>
    </w:rPr>
  </w:style>
  <w:style w:type="character" w:customStyle="1" w:styleId="OrdinanceChar">
    <w:name w:val="Ordinance Char"/>
    <w:basedOn w:val="DefaultParagraphFont"/>
    <w:link w:val="Ordinance"/>
    <w:rsid w:val="001044D5"/>
    <w:rPr>
      <w:rFonts w:ascii="Times New Roman" w:hAnsi="Times New Roman" w:cs="Times New Roman"/>
      <w:sz w:val="24"/>
      <w:szCs w:val="24"/>
    </w:rPr>
  </w:style>
  <w:style w:type="numbering" w:customStyle="1" w:styleId="OrdinanceStyle">
    <w:name w:val="Ordinance Style"/>
    <w:uiPriority w:val="99"/>
    <w:rsid w:val="001044D5"/>
    <w:pPr>
      <w:numPr>
        <w:numId w:val="1"/>
      </w:numPr>
    </w:pPr>
  </w:style>
  <w:style w:type="paragraph" w:styleId="BodyText">
    <w:name w:val="Body Text"/>
    <w:basedOn w:val="Normal"/>
    <w:link w:val="BodyTextChar"/>
    <w:semiHidden/>
    <w:rsid w:val="00F03E9C"/>
    <w:rPr>
      <w:sz w:val="22"/>
    </w:rPr>
  </w:style>
  <w:style w:type="character" w:customStyle="1" w:styleId="BodyTextChar">
    <w:name w:val="Body Text Char"/>
    <w:basedOn w:val="DefaultParagraphFont"/>
    <w:link w:val="BodyText"/>
    <w:semiHidden/>
    <w:rsid w:val="00F03E9C"/>
    <w:rPr>
      <w:rFonts w:ascii="Times New Roman" w:eastAsia="Times New Roman" w:hAnsi="Times New Roman" w:cs="Times New Roman"/>
      <w:szCs w:val="20"/>
    </w:rPr>
  </w:style>
  <w:style w:type="paragraph" w:styleId="Footer">
    <w:name w:val="footer"/>
    <w:basedOn w:val="Normal"/>
    <w:link w:val="FooterChar"/>
    <w:uiPriority w:val="99"/>
    <w:rsid w:val="00F03E9C"/>
    <w:pPr>
      <w:tabs>
        <w:tab w:val="center" w:pos="4320"/>
        <w:tab w:val="right" w:pos="8640"/>
      </w:tabs>
    </w:pPr>
  </w:style>
  <w:style w:type="character" w:customStyle="1" w:styleId="FooterChar">
    <w:name w:val="Footer Char"/>
    <w:basedOn w:val="DefaultParagraphFont"/>
    <w:link w:val="Footer"/>
    <w:uiPriority w:val="99"/>
    <w:rsid w:val="00F03E9C"/>
    <w:rPr>
      <w:rFonts w:ascii="Times New Roman" w:eastAsia="Times New Roman" w:hAnsi="Times New Roman" w:cs="Times New Roman"/>
      <w:sz w:val="20"/>
      <w:szCs w:val="20"/>
    </w:rPr>
  </w:style>
  <w:style w:type="character" w:styleId="PageNumber">
    <w:name w:val="page number"/>
    <w:basedOn w:val="DefaultParagraphFont"/>
    <w:semiHidden/>
    <w:rsid w:val="00F03E9C"/>
  </w:style>
  <w:style w:type="paragraph" w:styleId="BodyText2">
    <w:name w:val="Body Text 2"/>
    <w:basedOn w:val="Normal"/>
    <w:link w:val="BodyText2Char"/>
    <w:semiHidden/>
    <w:rsid w:val="00F03E9C"/>
    <w:pPr>
      <w:tabs>
        <w:tab w:val="left" w:pos="-1440"/>
      </w:tabs>
    </w:pPr>
    <w:rPr>
      <w:sz w:val="24"/>
    </w:rPr>
  </w:style>
  <w:style w:type="character" w:customStyle="1" w:styleId="BodyText2Char">
    <w:name w:val="Body Text 2 Char"/>
    <w:basedOn w:val="DefaultParagraphFont"/>
    <w:link w:val="BodyText2"/>
    <w:semiHidden/>
    <w:rsid w:val="00F03E9C"/>
    <w:rPr>
      <w:rFonts w:ascii="Times New Roman" w:eastAsia="Times New Roman" w:hAnsi="Times New Roman" w:cs="Times New Roman"/>
      <w:sz w:val="24"/>
      <w:szCs w:val="20"/>
    </w:rPr>
  </w:style>
  <w:style w:type="paragraph" w:customStyle="1" w:styleId="number1">
    <w:name w:val="number1"/>
    <w:basedOn w:val="Normal"/>
    <w:rsid w:val="00F03E9C"/>
    <w:rPr>
      <w:sz w:val="24"/>
    </w:rPr>
  </w:style>
  <w:style w:type="paragraph" w:customStyle="1" w:styleId="number2">
    <w:name w:val="number2"/>
    <w:basedOn w:val="Normal"/>
    <w:rsid w:val="00F03E9C"/>
    <w:pPr>
      <w:numPr>
        <w:numId w:val="2"/>
      </w:numPr>
    </w:pPr>
    <w:rPr>
      <w:sz w:val="24"/>
    </w:rPr>
  </w:style>
  <w:style w:type="paragraph" w:styleId="Header">
    <w:name w:val="header"/>
    <w:basedOn w:val="Normal"/>
    <w:link w:val="HeaderChar"/>
    <w:uiPriority w:val="99"/>
    <w:rsid w:val="00F03E9C"/>
    <w:pPr>
      <w:tabs>
        <w:tab w:val="center" w:pos="4320"/>
        <w:tab w:val="right" w:pos="8640"/>
      </w:tabs>
    </w:pPr>
    <w:rPr>
      <w:sz w:val="28"/>
    </w:rPr>
  </w:style>
  <w:style w:type="character" w:customStyle="1" w:styleId="HeaderChar">
    <w:name w:val="Header Char"/>
    <w:basedOn w:val="DefaultParagraphFont"/>
    <w:link w:val="Header"/>
    <w:uiPriority w:val="99"/>
    <w:rsid w:val="00F03E9C"/>
    <w:rPr>
      <w:rFonts w:ascii="Times New Roman" w:eastAsia="Times New Roman" w:hAnsi="Times New Roman" w:cs="Times New Roman"/>
      <w:sz w:val="28"/>
      <w:szCs w:val="20"/>
    </w:rPr>
  </w:style>
  <w:style w:type="paragraph" w:styleId="HTMLPreformatted">
    <w:name w:val="HTML Preformatted"/>
    <w:basedOn w:val="Normal"/>
    <w:link w:val="HTMLPreformattedChar"/>
    <w:uiPriority w:val="99"/>
    <w:unhideWhenUsed/>
    <w:rsid w:val="00C91F23"/>
    <w:rPr>
      <w:rFonts w:ascii="Consolas" w:hAnsi="Consolas"/>
    </w:rPr>
  </w:style>
  <w:style w:type="character" w:customStyle="1" w:styleId="HTMLPreformattedChar">
    <w:name w:val="HTML Preformatted Char"/>
    <w:basedOn w:val="DefaultParagraphFont"/>
    <w:link w:val="HTMLPreformatted"/>
    <w:uiPriority w:val="99"/>
    <w:rsid w:val="00C91F23"/>
    <w:rPr>
      <w:rFonts w:ascii="Consolas" w:eastAsia="Times New Roman" w:hAnsi="Consolas" w:cs="Times New Roman"/>
      <w:sz w:val="20"/>
      <w:szCs w:val="20"/>
    </w:rPr>
  </w:style>
  <w:style w:type="paragraph" w:styleId="BalloonText">
    <w:name w:val="Balloon Text"/>
    <w:basedOn w:val="Normal"/>
    <w:link w:val="BalloonTextChar"/>
    <w:uiPriority w:val="99"/>
    <w:semiHidden/>
    <w:unhideWhenUsed/>
    <w:rsid w:val="007A1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E7"/>
    <w:rPr>
      <w:rFonts w:ascii="Segoe UI" w:eastAsia="Times New Roman" w:hAnsi="Segoe UI" w:cs="Segoe UI"/>
      <w:sz w:val="18"/>
      <w:szCs w:val="18"/>
    </w:rPr>
  </w:style>
  <w:style w:type="paragraph" w:styleId="ListParagraph">
    <w:name w:val="List Paragraph"/>
    <w:basedOn w:val="Normal"/>
    <w:uiPriority w:val="34"/>
    <w:qFormat/>
    <w:rsid w:val="00740906"/>
    <w:pPr>
      <w:ind w:left="720"/>
      <w:contextualSpacing/>
    </w:pPr>
  </w:style>
  <w:style w:type="paragraph" w:styleId="Subtitle">
    <w:name w:val="Subtitle"/>
    <w:basedOn w:val="Normal"/>
    <w:link w:val="SubtitleChar"/>
    <w:qFormat/>
    <w:rsid w:val="002A238F"/>
    <w:pPr>
      <w:tabs>
        <w:tab w:val="center" w:pos="4680"/>
        <w:tab w:val="left" w:pos="4800"/>
        <w:tab w:val="left" w:pos="5400"/>
        <w:tab w:val="left" w:pos="6000"/>
        <w:tab w:val="left" w:pos="6600"/>
        <w:tab w:val="left" w:pos="7200"/>
        <w:tab w:val="left" w:pos="7800"/>
        <w:tab w:val="left" w:pos="8400"/>
        <w:tab w:val="left" w:pos="9000"/>
      </w:tabs>
      <w:jc w:val="center"/>
    </w:pPr>
    <w:rPr>
      <w:rFonts w:ascii="Courier New" w:hAnsi="Courier New" w:cs="Courier New"/>
      <w:b/>
      <w:sz w:val="28"/>
      <w:szCs w:val="24"/>
    </w:rPr>
  </w:style>
  <w:style w:type="character" w:customStyle="1" w:styleId="SubtitleChar">
    <w:name w:val="Subtitle Char"/>
    <w:basedOn w:val="DefaultParagraphFont"/>
    <w:link w:val="Subtitle"/>
    <w:rsid w:val="002A238F"/>
    <w:rPr>
      <w:rFonts w:ascii="Courier New" w:eastAsia="Times New Roman" w:hAnsi="Courier New" w:cs="Courier New"/>
      <w:b/>
      <w:sz w:val="28"/>
      <w:szCs w:val="24"/>
    </w:rPr>
  </w:style>
  <w:style w:type="paragraph" w:styleId="NoSpacing">
    <w:name w:val="No Spacing"/>
    <w:uiPriority w:val="1"/>
    <w:qFormat/>
    <w:rsid w:val="00310556"/>
    <w:pPr>
      <w:spacing w:after="0" w:line="240" w:lineRule="auto"/>
    </w:pPr>
    <w:rPr>
      <w:rFonts w:ascii="Calibri" w:eastAsia="Calibri" w:hAnsi="Calibri" w:cs="Times New Roman"/>
    </w:rPr>
  </w:style>
  <w:style w:type="character" w:customStyle="1" w:styleId="Heading8Char">
    <w:name w:val="Heading 8 Char"/>
    <w:basedOn w:val="DefaultParagraphFont"/>
    <w:link w:val="Heading8"/>
    <w:rsid w:val="00A613BC"/>
    <w:rPr>
      <w:rFonts w:ascii="Courier New" w:eastAsia="Times New Roman" w:hAnsi="Courier New" w:cs="Times New Roman"/>
      <w:b/>
      <w:snapToGrid w:val="0"/>
      <w:sz w:val="32"/>
      <w:szCs w:val="20"/>
    </w:rPr>
  </w:style>
  <w:style w:type="character" w:styleId="CommentReference">
    <w:name w:val="annotation reference"/>
    <w:basedOn w:val="DefaultParagraphFont"/>
    <w:uiPriority w:val="99"/>
    <w:semiHidden/>
    <w:unhideWhenUsed/>
    <w:rsid w:val="00874A54"/>
    <w:rPr>
      <w:sz w:val="16"/>
      <w:szCs w:val="16"/>
    </w:rPr>
  </w:style>
  <w:style w:type="paragraph" w:styleId="CommentText">
    <w:name w:val="annotation text"/>
    <w:basedOn w:val="Normal"/>
    <w:link w:val="CommentTextChar"/>
    <w:uiPriority w:val="99"/>
    <w:semiHidden/>
    <w:unhideWhenUsed/>
    <w:rsid w:val="00874A54"/>
  </w:style>
  <w:style w:type="character" w:customStyle="1" w:styleId="CommentTextChar">
    <w:name w:val="Comment Text Char"/>
    <w:basedOn w:val="DefaultParagraphFont"/>
    <w:link w:val="CommentText"/>
    <w:uiPriority w:val="99"/>
    <w:semiHidden/>
    <w:rsid w:val="00874A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A54"/>
    <w:rPr>
      <w:b/>
      <w:bCs/>
    </w:rPr>
  </w:style>
  <w:style w:type="character" w:customStyle="1" w:styleId="CommentSubjectChar">
    <w:name w:val="Comment Subject Char"/>
    <w:basedOn w:val="CommentTextChar"/>
    <w:link w:val="CommentSubject"/>
    <w:uiPriority w:val="99"/>
    <w:semiHidden/>
    <w:rsid w:val="00874A5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52A34"/>
    <w:rPr>
      <w:rFonts w:asciiTheme="majorHAnsi" w:eastAsiaTheme="majorEastAsia" w:hAnsiTheme="majorHAnsi" w:cstheme="majorBidi"/>
      <w:color w:val="2E74B5" w:themeColor="accent1" w:themeShade="BF"/>
      <w:sz w:val="32"/>
      <w:szCs w:val="32"/>
    </w:rPr>
  </w:style>
  <w:style w:type="paragraph" w:customStyle="1" w:styleId="Default">
    <w:name w:val="Default"/>
    <w:rsid w:val="00AA1C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143263"/>
    <w:pPr>
      <w:spacing w:after="120"/>
    </w:pPr>
    <w:rPr>
      <w:sz w:val="16"/>
      <w:szCs w:val="16"/>
    </w:rPr>
  </w:style>
  <w:style w:type="character" w:customStyle="1" w:styleId="BodyText3Char">
    <w:name w:val="Body Text 3 Char"/>
    <w:basedOn w:val="DefaultParagraphFont"/>
    <w:link w:val="BodyText3"/>
    <w:uiPriority w:val="99"/>
    <w:semiHidden/>
    <w:rsid w:val="00143263"/>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45299D"/>
    <w:rPr>
      <w:rFonts w:ascii="Calibri" w:eastAsia="Calibri" w:hAnsi="Calibri"/>
      <w:sz w:val="22"/>
      <w:szCs w:val="21"/>
    </w:rPr>
  </w:style>
  <w:style w:type="character" w:customStyle="1" w:styleId="PlainTextChar">
    <w:name w:val="Plain Text Char"/>
    <w:basedOn w:val="DefaultParagraphFont"/>
    <w:link w:val="PlainText"/>
    <w:uiPriority w:val="99"/>
    <w:rsid w:val="0045299D"/>
    <w:rPr>
      <w:rFonts w:ascii="Calibri" w:eastAsia="Calibri" w:hAnsi="Calibri" w:cs="Times New Roman"/>
      <w:szCs w:val="21"/>
    </w:rPr>
  </w:style>
  <w:style w:type="character" w:styleId="Hyperlink">
    <w:name w:val="Hyperlink"/>
    <w:basedOn w:val="DefaultParagraphFont"/>
    <w:uiPriority w:val="99"/>
    <w:semiHidden/>
    <w:unhideWhenUsed/>
    <w:rsid w:val="00E55468"/>
    <w:rPr>
      <w:color w:val="800080"/>
      <w:u w:val="single"/>
    </w:rPr>
  </w:style>
  <w:style w:type="paragraph" w:customStyle="1" w:styleId="agendatext">
    <w:name w:val="agendatext"/>
    <w:basedOn w:val="Normal"/>
    <w:rsid w:val="008551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03035">
      <w:bodyDiv w:val="1"/>
      <w:marLeft w:val="0"/>
      <w:marRight w:val="0"/>
      <w:marTop w:val="0"/>
      <w:marBottom w:val="0"/>
      <w:divBdr>
        <w:top w:val="none" w:sz="0" w:space="0" w:color="auto"/>
        <w:left w:val="none" w:sz="0" w:space="0" w:color="auto"/>
        <w:bottom w:val="none" w:sz="0" w:space="0" w:color="auto"/>
        <w:right w:val="none" w:sz="0" w:space="0" w:color="auto"/>
      </w:divBdr>
    </w:div>
    <w:div w:id="374888580">
      <w:bodyDiv w:val="1"/>
      <w:marLeft w:val="0"/>
      <w:marRight w:val="0"/>
      <w:marTop w:val="0"/>
      <w:marBottom w:val="0"/>
      <w:divBdr>
        <w:top w:val="none" w:sz="0" w:space="0" w:color="auto"/>
        <w:left w:val="none" w:sz="0" w:space="0" w:color="auto"/>
        <w:bottom w:val="none" w:sz="0" w:space="0" w:color="auto"/>
        <w:right w:val="none" w:sz="0" w:space="0" w:color="auto"/>
      </w:divBdr>
    </w:div>
    <w:div w:id="449446016">
      <w:bodyDiv w:val="1"/>
      <w:marLeft w:val="0"/>
      <w:marRight w:val="0"/>
      <w:marTop w:val="0"/>
      <w:marBottom w:val="0"/>
      <w:divBdr>
        <w:top w:val="none" w:sz="0" w:space="0" w:color="auto"/>
        <w:left w:val="none" w:sz="0" w:space="0" w:color="auto"/>
        <w:bottom w:val="none" w:sz="0" w:space="0" w:color="auto"/>
        <w:right w:val="none" w:sz="0" w:space="0" w:color="auto"/>
      </w:divBdr>
    </w:div>
    <w:div w:id="555314525">
      <w:bodyDiv w:val="1"/>
      <w:marLeft w:val="0"/>
      <w:marRight w:val="0"/>
      <w:marTop w:val="0"/>
      <w:marBottom w:val="0"/>
      <w:divBdr>
        <w:top w:val="none" w:sz="0" w:space="0" w:color="auto"/>
        <w:left w:val="none" w:sz="0" w:space="0" w:color="auto"/>
        <w:bottom w:val="none" w:sz="0" w:space="0" w:color="auto"/>
        <w:right w:val="none" w:sz="0" w:space="0" w:color="auto"/>
      </w:divBdr>
    </w:div>
    <w:div w:id="559635369">
      <w:bodyDiv w:val="1"/>
      <w:marLeft w:val="0"/>
      <w:marRight w:val="0"/>
      <w:marTop w:val="0"/>
      <w:marBottom w:val="0"/>
      <w:divBdr>
        <w:top w:val="none" w:sz="0" w:space="0" w:color="auto"/>
        <w:left w:val="none" w:sz="0" w:space="0" w:color="auto"/>
        <w:bottom w:val="none" w:sz="0" w:space="0" w:color="auto"/>
        <w:right w:val="none" w:sz="0" w:space="0" w:color="auto"/>
      </w:divBdr>
    </w:div>
    <w:div w:id="603194316">
      <w:bodyDiv w:val="1"/>
      <w:marLeft w:val="0"/>
      <w:marRight w:val="0"/>
      <w:marTop w:val="0"/>
      <w:marBottom w:val="0"/>
      <w:divBdr>
        <w:top w:val="none" w:sz="0" w:space="0" w:color="auto"/>
        <w:left w:val="none" w:sz="0" w:space="0" w:color="auto"/>
        <w:bottom w:val="none" w:sz="0" w:space="0" w:color="auto"/>
        <w:right w:val="none" w:sz="0" w:space="0" w:color="auto"/>
      </w:divBdr>
    </w:div>
    <w:div w:id="797258759">
      <w:bodyDiv w:val="1"/>
      <w:marLeft w:val="0"/>
      <w:marRight w:val="0"/>
      <w:marTop w:val="0"/>
      <w:marBottom w:val="0"/>
      <w:divBdr>
        <w:top w:val="none" w:sz="0" w:space="0" w:color="auto"/>
        <w:left w:val="none" w:sz="0" w:space="0" w:color="auto"/>
        <w:bottom w:val="none" w:sz="0" w:space="0" w:color="auto"/>
        <w:right w:val="none" w:sz="0" w:space="0" w:color="auto"/>
      </w:divBdr>
    </w:div>
    <w:div w:id="823280998">
      <w:bodyDiv w:val="1"/>
      <w:marLeft w:val="0"/>
      <w:marRight w:val="0"/>
      <w:marTop w:val="0"/>
      <w:marBottom w:val="0"/>
      <w:divBdr>
        <w:top w:val="none" w:sz="0" w:space="0" w:color="auto"/>
        <w:left w:val="none" w:sz="0" w:space="0" w:color="auto"/>
        <w:bottom w:val="none" w:sz="0" w:space="0" w:color="auto"/>
        <w:right w:val="none" w:sz="0" w:space="0" w:color="auto"/>
      </w:divBdr>
    </w:div>
    <w:div w:id="831796860">
      <w:bodyDiv w:val="1"/>
      <w:marLeft w:val="0"/>
      <w:marRight w:val="0"/>
      <w:marTop w:val="0"/>
      <w:marBottom w:val="0"/>
      <w:divBdr>
        <w:top w:val="none" w:sz="0" w:space="0" w:color="auto"/>
        <w:left w:val="none" w:sz="0" w:space="0" w:color="auto"/>
        <w:bottom w:val="none" w:sz="0" w:space="0" w:color="auto"/>
        <w:right w:val="none" w:sz="0" w:space="0" w:color="auto"/>
      </w:divBdr>
    </w:div>
    <w:div w:id="839545820">
      <w:bodyDiv w:val="1"/>
      <w:marLeft w:val="0"/>
      <w:marRight w:val="0"/>
      <w:marTop w:val="0"/>
      <w:marBottom w:val="0"/>
      <w:divBdr>
        <w:top w:val="none" w:sz="0" w:space="0" w:color="auto"/>
        <w:left w:val="none" w:sz="0" w:space="0" w:color="auto"/>
        <w:bottom w:val="none" w:sz="0" w:space="0" w:color="auto"/>
        <w:right w:val="none" w:sz="0" w:space="0" w:color="auto"/>
      </w:divBdr>
    </w:div>
    <w:div w:id="1015769973">
      <w:bodyDiv w:val="1"/>
      <w:marLeft w:val="0"/>
      <w:marRight w:val="0"/>
      <w:marTop w:val="0"/>
      <w:marBottom w:val="0"/>
      <w:divBdr>
        <w:top w:val="none" w:sz="0" w:space="0" w:color="auto"/>
        <w:left w:val="none" w:sz="0" w:space="0" w:color="auto"/>
        <w:bottom w:val="none" w:sz="0" w:space="0" w:color="auto"/>
        <w:right w:val="none" w:sz="0" w:space="0" w:color="auto"/>
      </w:divBdr>
    </w:div>
    <w:div w:id="1060905608">
      <w:bodyDiv w:val="1"/>
      <w:marLeft w:val="0"/>
      <w:marRight w:val="0"/>
      <w:marTop w:val="0"/>
      <w:marBottom w:val="0"/>
      <w:divBdr>
        <w:top w:val="none" w:sz="0" w:space="0" w:color="auto"/>
        <w:left w:val="none" w:sz="0" w:space="0" w:color="auto"/>
        <w:bottom w:val="none" w:sz="0" w:space="0" w:color="auto"/>
        <w:right w:val="none" w:sz="0" w:space="0" w:color="auto"/>
      </w:divBdr>
    </w:div>
    <w:div w:id="1099256150">
      <w:bodyDiv w:val="1"/>
      <w:marLeft w:val="0"/>
      <w:marRight w:val="0"/>
      <w:marTop w:val="0"/>
      <w:marBottom w:val="0"/>
      <w:divBdr>
        <w:top w:val="none" w:sz="0" w:space="0" w:color="auto"/>
        <w:left w:val="none" w:sz="0" w:space="0" w:color="auto"/>
        <w:bottom w:val="none" w:sz="0" w:space="0" w:color="auto"/>
        <w:right w:val="none" w:sz="0" w:space="0" w:color="auto"/>
      </w:divBdr>
    </w:div>
    <w:div w:id="1421633942">
      <w:bodyDiv w:val="1"/>
      <w:marLeft w:val="0"/>
      <w:marRight w:val="0"/>
      <w:marTop w:val="0"/>
      <w:marBottom w:val="0"/>
      <w:divBdr>
        <w:top w:val="none" w:sz="0" w:space="0" w:color="auto"/>
        <w:left w:val="none" w:sz="0" w:space="0" w:color="auto"/>
        <w:bottom w:val="none" w:sz="0" w:space="0" w:color="auto"/>
        <w:right w:val="none" w:sz="0" w:space="0" w:color="auto"/>
      </w:divBdr>
    </w:div>
    <w:div w:id="1528955249">
      <w:bodyDiv w:val="1"/>
      <w:marLeft w:val="0"/>
      <w:marRight w:val="0"/>
      <w:marTop w:val="0"/>
      <w:marBottom w:val="0"/>
      <w:divBdr>
        <w:top w:val="none" w:sz="0" w:space="0" w:color="auto"/>
        <w:left w:val="none" w:sz="0" w:space="0" w:color="auto"/>
        <w:bottom w:val="none" w:sz="0" w:space="0" w:color="auto"/>
        <w:right w:val="none" w:sz="0" w:space="0" w:color="auto"/>
      </w:divBdr>
    </w:div>
    <w:div w:id="1831411214">
      <w:bodyDiv w:val="1"/>
      <w:marLeft w:val="0"/>
      <w:marRight w:val="0"/>
      <w:marTop w:val="0"/>
      <w:marBottom w:val="0"/>
      <w:divBdr>
        <w:top w:val="none" w:sz="0" w:space="0" w:color="auto"/>
        <w:left w:val="none" w:sz="0" w:space="0" w:color="auto"/>
        <w:bottom w:val="none" w:sz="0" w:space="0" w:color="auto"/>
        <w:right w:val="none" w:sz="0" w:space="0" w:color="auto"/>
      </w:divBdr>
    </w:div>
    <w:div w:id="1900506743">
      <w:bodyDiv w:val="1"/>
      <w:marLeft w:val="0"/>
      <w:marRight w:val="0"/>
      <w:marTop w:val="0"/>
      <w:marBottom w:val="0"/>
      <w:divBdr>
        <w:top w:val="none" w:sz="0" w:space="0" w:color="auto"/>
        <w:left w:val="none" w:sz="0" w:space="0" w:color="auto"/>
        <w:bottom w:val="none" w:sz="0" w:space="0" w:color="auto"/>
        <w:right w:val="none" w:sz="0" w:space="0" w:color="auto"/>
      </w:divBdr>
    </w:div>
    <w:div w:id="1976372050">
      <w:bodyDiv w:val="1"/>
      <w:marLeft w:val="0"/>
      <w:marRight w:val="0"/>
      <w:marTop w:val="0"/>
      <w:marBottom w:val="0"/>
      <w:divBdr>
        <w:top w:val="none" w:sz="0" w:space="0" w:color="auto"/>
        <w:left w:val="none" w:sz="0" w:space="0" w:color="auto"/>
        <w:bottom w:val="none" w:sz="0" w:space="0" w:color="auto"/>
        <w:right w:val="none" w:sz="0" w:space="0" w:color="auto"/>
      </w:divBdr>
    </w:div>
    <w:div w:id="20869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oneplace/County%20Seal/CountySeal_Small_LowR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5F107148E074986469A41874A46B8" ma:contentTypeVersion="6" ma:contentTypeDescription="Create a new document." ma:contentTypeScope="" ma:versionID="044411a158b9fc5112796addd616bec7">
  <xsd:schema xmlns:xsd="http://www.w3.org/2001/XMLSchema" xmlns:xs="http://www.w3.org/2001/XMLSchema" xmlns:p="http://schemas.microsoft.com/office/2006/metadata/properties" xmlns:ns3="6abaeb5b-b05b-4a6c-bf92-661dc9aa51a5" xmlns:ns4="746c767a-a5b2-4ced-bf89-ecd33bc20877" targetNamespace="http://schemas.microsoft.com/office/2006/metadata/properties" ma:root="true" ma:fieldsID="370ba4c8c5b37a02e96eae98f16aa6d2" ns3:_="" ns4:_="">
    <xsd:import namespace="6abaeb5b-b05b-4a6c-bf92-661dc9aa51a5"/>
    <xsd:import namespace="746c767a-a5b2-4ced-bf89-ecd33bc208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eb5b-b05b-4a6c-bf92-661dc9aa51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c767a-a5b2-4ced-bf89-ecd33bc208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916A-5742-4FED-9631-0262C7E4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eb5b-b05b-4a6c-bf92-661dc9aa51a5"/>
    <ds:schemaRef ds:uri="746c767a-a5b2-4ced-bf89-ecd33bc2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CD889-6262-4EF3-8CF5-B9A3873C1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A373A-00E1-4205-8D58-4B1FA3EC1222}">
  <ds:schemaRefs>
    <ds:schemaRef ds:uri="http://schemas.microsoft.com/sharepoint/v3/contenttype/forms"/>
  </ds:schemaRefs>
</ds:datastoreItem>
</file>

<file path=customXml/itemProps4.xml><?xml version="1.0" encoding="utf-8"?>
<ds:datastoreItem xmlns:ds="http://schemas.openxmlformats.org/officeDocument/2006/customXml" ds:itemID="{A9672998-13FE-4026-8F1B-5F455BAE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Guilford County</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Fuller</dc:creator>
  <cp:keywords/>
  <dc:description/>
  <cp:lastModifiedBy>Deborah Sandlin</cp:lastModifiedBy>
  <cp:revision>87</cp:revision>
  <cp:lastPrinted>2021-02-03T17:12:00Z</cp:lastPrinted>
  <dcterms:created xsi:type="dcterms:W3CDTF">2021-01-28T13:34:00Z</dcterms:created>
  <dcterms:modified xsi:type="dcterms:W3CDTF">2021-02-03T17:14:00Z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0x010100FD95F107148E074986469A41874A46B8</vt:lpwstr>
  </property>
</Properties>
</file>